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الأخوص
</w:t>
      </w:r>
    </w:p>
    <w:p>
      <w:pPr>
        <w:jc w:val="start"/>
        <w:bidi/>
      </w:pPr>
      <w:r>
        <w:rPr>
          <w:rFonts w:ascii="arial" w:hAnsi="arial" w:eastAsia="arial" w:cs="arial"/>
          <w:sz w:val="28"/>
          <w:szCs w:val="28"/>
          <w:b w:val="1"/>
          <w:bCs w:val="1"/>
          <w:rtl/>
        </w:rPr>
        <w:t xml:space="preserve">عمرو بن الأخوص
</w:t>
      </w:r>
    </w:p>
    <w:p>
      <w:pPr/>
      <w:r>
        <w:rPr/>
        <w:t xml:space="preserve">عمرو بن الأخوص (ب د ع) عمرو بن الأحوص بن جعفر بن كلاب الجشمي الكلابي.</w:t>
      </w:r>
    </w:p>
    <w:p/>
    <w:p>
      <w:pPr/>
      <w:r>
        <w:rPr/>
        <w:t xml:space="preserve">قاله أبو عمر، وأما ابن منده وأبو نعيم فلم ينسباه، إنما قالا عمرو بن الأحوص الجشمي، حديثه عند ابنه سليمان.</w:t>
      </w:r>
    </w:p>
    <w:p/>
    <w:p>
      <w:pPr/>
      <w:r>
        <w:rPr/>
        <w:t xml:space="preserve">أنبأنا إسماعيل وإبراهيم وغيرهما بإسنادهم عن محمد بن عيسى: حدثنا هناد، حدثنا أبو الأحوص، عن شبيب بن غرقدة، عن سليمان بن عمرو بن الأحوص، عن أبيه قال: سمعت رسول الله صلى الله عليه وسلم يقول في حجة الوداع. أي يوم أحرم؟ ثلاث مرات، قالوا: يوم الحج الأكبر. قال: فإن دماءكم وأموالكم وأعراضكم بينكم حرام، كحرمة يومكم هذا، في شهركم هذا في بلدكم هذا، ألا لا يجني جان إلا على نفسه، ألا لا يجني والد على ولده ولا مولود على والده، ألا إن الشيطان قد أيس أن يعبد في بلادكم، ولكن ستكون له طاعة فيما تحقرون من أعمالكم، فيرضى به. أخرجه الثلاثة.</w:t>
      </w:r>
    </w:p>
    <w:p/>
    <w:p>
      <w:pPr/>
      <w:r>
        <w:rPr/>
        <w:t xml:space="preserve">قلت: قول أبي عمر «إنه جشمي كلابي» لا أعرفه، فإنه ليس في نسبه إلى كلاب «جشم» ولا فيما بعد كلاب أيضا، وإنما «الأحوص بن جعفر بن كلاب» نسب معروف، والله أعلم، ولعله له حلف في «جشم» فنسبه إليه.</w:t>
      </w:r>
    </w:p>
    <w:p>
      <w:pPr>
        <w:jc w:val="start"/>
        <w:bidi/>
      </w:pPr>
      <w:r>
        <w:rPr>
          <w:sz w:val="24"/>
          <w:szCs w:val="24"/>
          <w:b w:val="1"/>
          <w:bCs w:val="1"/>
          <w:rtl/>
        </w:rPr>
        <w:t xml:space="preserve">
أسد الغابة في معرفة الصحابة،(دار ابن حزم - بيروت،2012،ط 1،ج 1،ص 918)/(دار الكتب العلمية - بيروت،1994،ط 1،ج 4،ص 176)/(دار الفكر - بيروت،1989،ط 1،ج 3،ص 686)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الأحوص الجشمي
</w:t>
      </w:r>
    </w:p>
    <w:p>
      <w:pPr/>
      <w:r>
        <w:rPr/>
        <w:t xml:space="preserve">عمرو بن الأحوص الجشمي نسبه ابن عبد البر، فقال: ابن جعفر بن كلاب. وهو من بني جشم بن سعد. له حديث في السنن الأربعة من رواية ابنه سليمان عنه أنه شهد حجة الوداع. وقد شهد اليرموك في زمن عمر. له ذكر.</w:t>
      </w:r>
    </w:p>
    <w:p>
      <w:pPr>
        <w:jc w:val="start"/>
        <w:bidi/>
      </w:pPr>
      <w:r>
        <w:rPr>
          <w:sz w:val="24"/>
          <w:szCs w:val="24"/>
          <w:b w:val="1"/>
          <w:bCs w:val="1"/>
          <w:rtl/>
        </w:rPr>
        <w:t xml:space="preserve">
الإصابة في تمييز الصحابة،(دار الكتب العلمية - بيروت،1995،ط 1،ج 4،ص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الأحوص بن جعفر بن كلاب الجشمي الكلابي
</w:t>
      </w:r>
    </w:p>
    <w:p>
      <w:pPr/>
      <w:r>
        <w:rPr/>
        <w:t xml:space="preserve">عمرو بن الأحوص بن جعفر بن كلاب الجشمي الكلابي  اختلف في نسبه. هو والد سليمان بن عمرو. وروى عنه ابنه سليمان بن عمرو بن الأحوص. حديثه عن النبي صلى الله عليه وسلم في خطبته في حجة الوداع وفي رمي الجمار أيضا، يقال: إنه شهد حجة الوداع مع أمه وامرأته، وحديثه في الخطبة عن النبي صلى الله عليه وسلم صحيح.</w:t>
      </w:r>
    </w:p>
    <w:p>
      <w:pPr>
        <w:jc w:val="start"/>
        <w:bidi/>
      </w:pPr>
      <w:r>
        <w:rPr>
          <w:sz w:val="24"/>
          <w:szCs w:val="24"/>
          <w:b w:val="1"/>
          <w:bCs w:val="1"/>
          <w:rtl/>
        </w:rPr>
        <w:t xml:space="preserve">
الاستيعاب في معرفة الأصحاب،(دار الجيل - بيروت،1992،ط 1،ج 3،ص 1161)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الأحوص
</w:t>
      </w:r>
    </w:p>
    <w:p>
      <w:pPr/>
      <w:r>
        <w:rPr/>
        <w:t xml:space="preserve">عمرو بن الأحوص. وهو أبو سليمان. وأم سليمان أم جندب الأزدية التي [روت عن رسول الله - صلى الله عليه وسلم - في حصي الجمار مثل حصي الخذف.]</w:t>
      </w:r>
    </w:p>
    <w:p>
      <w:pPr>
        <w:jc w:val="start"/>
        <w:bidi/>
      </w:pPr>
      <w:r>
        <w:rPr>
          <w:sz w:val="24"/>
          <w:szCs w:val="24"/>
          <w:b w:val="1"/>
          <w:bCs w:val="1"/>
          <w:rtl/>
        </w:rPr>
        <w:t xml:space="preserve">
الطبقات الكبرى،(دار الكتب العلمية - بيروت،1990،ط 1،ج 6،ص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الأحوص، رضي الله عنه 
</w:t>
      </w:r>
    </w:p>
    <w:p>
      <w:pPr/>
      <w:r>
        <w:rPr/>
        <w:t xml:space="preserve">عمرو بن الأحوص، رضي الله عنه. </w:t>
      </w:r>
    </w:p>
    <w:p/>
    <w:p>
      <w:pPr/>
      <w:r>
        <w:rPr/>
        <w:t xml:space="preserve">قال مسدد، حدثنا أبو الأحوص، عن شبيب بن غرقدة، عن سليمان بن عمرو بن الأحوص، عن أبيه، سمع النبي صلى الله عليه وسلم يقول: كل رباً من ربا الجاهلية موضوعٌ، لكم رؤوس أموالكم، لا تظلمون ولا تظلمون.’’.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الأحوص الجشمي
</w:t>
      </w:r>
    </w:p>
    <w:p>
      <w:pPr/>
      <w:r>
        <w:rPr/>
        <w:t xml:space="preserve">عمرو بن الأحوص الجشمي </w:t>
      </w:r>
    </w:p>
    <w:p/>
    <w:p>
      <w:pPr/>
      <w:r>
        <w:rPr/>
        <w:t xml:space="preserve">له صحبة عنه ابنه سليمان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الأحوص الجشمي 
</w:t>
      </w:r>
    </w:p>
    <w:p>
      <w:pPr/>
      <w:r>
        <w:rPr/>
        <w:t xml:space="preserve">(4) عمرو بن الأحوص الجشمي والد سليمان بن عمرو له صحبة. </w:t>
      </w:r>
    </w:p>
    <w:p/>
    <w:p>
      <w:pPr/>
      <w:r>
        <w:rPr/>
        <w:t xml:space="preserve">قال ابن حبان في كتاب ’’ الصحابة ’’ وابن أبي خيثمة في ’’ تاريخه ’’: عمرو بن الأحوص الأزدي والد سليمان.</w:t>
      </w:r>
    </w:p>
    <w:p/>
    <w:p>
      <w:pPr/>
      <w:r>
        <w:rPr/>
        <w:t xml:space="preserve">وقال أبو أحمد العسكري: ذكر بعضهم أنه أنصاري.</w:t>
      </w:r>
    </w:p>
    <w:p/>
    <w:p>
      <w:pPr/>
      <w:r>
        <w:rPr/>
        <w:t xml:space="preserve">وقال ابن عبد البر: عمرو بن الأحوص بن جعفر بن كلاب الجشمي الكلابي اختلف في نسبه يقال: إنه شهد [ق 206/ب] حجة الوداع مع أمه وامرأته وحديثه في الخطبة عن النبي صلى الله عليه وسلم صحيح انتهى كلامه وفيه نظر من حيث إن الأحوص بن جعفر بن كلاب نسب معروف إلى كلاب ولكن ليس في آبائه من يسمى جشماً، ولا فيما بعد كلاب أيضاً اللهم إلا أن يكون حالف جشماً، والله تعالى أعلم.</w:t>
      </w:r>
    </w:p>
    <w:p/>
    <w:p>
      <w:pPr/>
      <w:r>
        <w:rPr/>
        <w:t xml:space="preserve">ولما ذكره محمد بن سعد في طبقات الكوفيين قال: عمرو بن الأحوص وهو</w:t>
      </w:r>
    </w:p>
    <w:p/>
    <w:p>
      <w:pPr/>
      <w:r>
        <w:rPr/>
        <w:t xml:space="preserve">أبو سليمان، وأم سليمان أم جندب الأزدية التي روت عن النبي صلى الله عليه وسلم: ’’ حصى الجمار مثل حصى الخذف ’’.</w:t>
      </w:r>
    </w:p>
    <w:p/>
    <w:p>
      <w:pPr/>
      <w:r>
        <w:rPr/>
        <w:t xml:space="preserve">وفي ’’ معجم الطبراني الكبير ’’: عمرو بن الأحوص أبو سليمان التيمي.</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الأحوص الأزدي
</w:t>
      </w:r>
    </w:p>
    <w:p>
      <w:pPr/>
      <w:r>
        <w:rPr/>
        <w:t xml:space="preserve">عمرو بن الأحوص الأزدي </w:t>
      </w:r>
    </w:p>
    <w:p/>
    <w:p>
      <w:pPr/>
      <w:r>
        <w:rPr/>
        <w:t xml:space="preserve">له صحبة وهو والد سليمان بن عمرو بن الأحوص</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الأحوص بن عوف بن الأحوص بن جعفر بن كلاب بن ربيعة بن عامر بن صعصعة
</w:t>
      </w:r>
    </w:p>
    <w:p>
      <w:pPr/>
      <w:r>
        <w:rPr/>
        <w:t xml:space="preserve">عمرو بن الأحوص بن عوف بن الأحوص بن جعفر بن كلاب بن ربيعة بن عامر بن صعصعة </w:t>
      </w:r>
    </w:p>
    <w:p/>
    <w:p>
      <w:pPr/>
      <w:r>
        <w:rPr/>
        <w:t xml:space="preserve">حدثنا عثمان بن عمر الضبي، نا عبد الله بن رجاء، نا زائدة، عن شبيب بن غرقدة، عن سليمان بن عمرو بن الأحوص قال: حدثني أبي أنه شهد حجة الوداع مع رسول الله صلى الله عليه وسلم فقال: «لا يجني جان إلا على نفسه، لا يجني والدٌ على ولده، ولا مولودٌ على والده»</w:t>
      </w:r>
    </w:p>
    <w:p/>
    <w:p>
      <w:pPr/>
      <w:r>
        <w:rPr/>
        <w:t xml:space="preserve">حدثنا أحمد بن إبراهيم بن عنبر، نا العباس بن الوليد، نا سلام بن سليمان، عن شبيب بن غرقدة، عن سليمان بن عمرو بن الأحوص، عن أبيه قال: سمعت رسول الله صلى الله عليه وسلم يقول في حجة الوداع: «إن دماءكم وأموالكم وأعراضكم حرامٌ بينكم كحرمة يومكم هذا في بلدكم هذا في شهركم هذا»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الأحوص
</w:t>
      </w:r>
    </w:p>
    <w:p>
      <w:pPr/>
      <w:r>
        <w:rPr/>
        <w:t xml:space="preserve">عمرو بن الأحوص </w:t>
      </w:r>
    </w:p>
    <w:p/>
    <w:p>
      <w:pPr/>
      <w:r>
        <w:rPr/>
        <w:t xml:space="preserve">له صحبة والد سليمان بن عمرو روى عنه ابنه سليمان بن عمرو بن الأحوص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2026-06-19T05:01:55+03:00</dcterms:created>
  <dcterms:modified xsi:type="dcterms:W3CDTF">2026-06-19T05:01:55+03:00</dcterms:modified>
</cp:coreProperties>
</file>

<file path=docProps/custom.xml><?xml version="1.0" encoding="utf-8"?>
<Properties xmlns="http://schemas.openxmlformats.org/officeDocument/2006/custom-properties" xmlns:vt="http://schemas.openxmlformats.org/officeDocument/2006/docPropsVTypes"/>
</file>