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الجمعي
</w:t>
      </w:r>
    </w:p>
    <w:p>
      <w:pPr>
        <w:jc w:val="start"/>
        <w:bidi/>
      </w:pPr>
      <w:r>
        <w:rPr>
          <w:rFonts w:ascii="arial" w:hAnsi="arial" w:eastAsia="arial" w:cs="arial"/>
          <w:sz w:val="28"/>
          <w:szCs w:val="28"/>
          <w:b w:val="1"/>
          <w:bCs w:val="1"/>
          <w:rtl/>
        </w:rPr>
        <w:t xml:space="preserve">عمر الجمعي
</w:t>
      </w:r>
    </w:p>
    <w:p>
      <w:pPr/>
      <w:r>
        <w:rPr/>
        <w:t xml:space="preserve">عمر الجمعي (د ع) عمر الجمعي.</w:t>
      </w:r>
    </w:p>
    <w:p/>
    <w:p>
      <w:pPr/>
      <w:r>
        <w:rPr/>
        <w:t xml:space="preserve">أورده كذا ابن منده وأبو نعيم وقالا: هو وهم، وصوابه: عمرو بن الحمق.</w:t>
      </w:r>
    </w:p>
    <w:p/>
    <w:p>
      <w:pPr/>
      <w:r>
        <w:rPr/>
        <w:t xml:space="preserve">روى بقية بن الوليد، عن بحير بن سعد، عن خالد بن معدان، عن جبير بن نفير، عن عمر الجمعي أن النبي صلى الله عليه وسلم قال «إذا أراد الله بعبد خيرا استعمله. قال: وكيف يستعمله؟</w:t>
      </w:r>
    </w:p>
    <w:p/>
    <w:p>
      <w:pPr/>
      <w:r>
        <w:rPr/>
        <w:t xml:space="preserve">قال: يوفقه لعمل صالح قبل موته. أخرجه ابن منده وأبو نعيم. وقد استدركه أبو علي الغساني على أبي عمر، فقال: عمر الجمعي. ورواه عن مالك بن سليمان الألهاني، عن بقية، عن ابن ثوبان، يرده إلى مكحول، يرده إلى جبير بن نفير، يرده إلى عمر الجمعي: أن النبي صلى الله عليه وسلم قال: «إذا أراد الله بعبد خيرا استعمله قبل موته»... الحديث.</w:t>
      </w:r>
    </w:p>
    <w:p/>
    <w:p>
      <w:pPr/>
      <w:r>
        <w:rPr/>
        <w:t xml:space="preserve">وقد أورده ابن أبي عاصم هكذا أيضا. وكذلك هو في مسند أحمد بن حنبل أخبرنا به أبو ياسر بن أبي حبة بإسناده عن عبد الله بن أحمد: حدثني أبي، حدثنا حيوة بن شريح ويزيد ابن عبد ربه قالا: حدثنا بقية بن الوليد، حدثني بحير بن سعد، عن خالد بن معدان، عن جبير بن نفير: أن عمر الجمعي حدثه: أن رسول الله صلى الله عليه وسلم قال: إذا أراد الله بعبد خيرا استعمله قبل موته. فسأله رجل من القوم: ما استعماله ؟ قال: يهديه الله إلى العمل الصالح قبل موته، ثم يقبضه على ذلك». والوهم فيه من بقية.</w:t>
      </w:r>
    </w:p>
    <w:p>
      <w:pPr>
        <w:jc w:val="start"/>
        <w:bidi/>
      </w:pPr>
      <w:r>
        <w:rPr>
          <w:sz w:val="24"/>
          <w:szCs w:val="24"/>
          <w:b w:val="1"/>
          <w:bCs w:val="1"/>
          <w:rtl/>
        </w:rPr>
        <w:t xml:space="preserve">
أسد الغابة في معرفة الصحابة،(دار ابن حزم - بيروت،2012،ط 1،ج 1،ص 896)/(دار الكتب العلمية - بيروت،1994،ط 1،ج 4،ص 136)/(دار الفكر - بيروت،1989،ط 1،ج 3،ص 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الجمعي
</w:t>
      </w:r>
    </w:p>
    <w:p>
      <w:pPr/>
      <w:r>
        <w:rPr/>
        <w:t xml:space="preserve">عمر الجمعي ذكره أحمد في المسند، وتبعه جماعة، وذكره ابن ماكولا في الإكمال، وجزم بأن له صحبة، ومدار حديثه عن أحمد، ومطين، وابن أبي عاصم، والبغوي، وابن السكن، والطبراني، على بقية عن بجير بن سعد، عن خالد بن معدان، عن جبير بن نفير- أن عمر الجمعي حدثهم أن رسول الله صلى الله عليه وسلم قال: «إذا أراد الله بعبد خيرا استعمله قبل موته....» الحديث.</w:t>
      </w:r>
    </w:p>
    <w:p/>
    <w:p>
      <w:pPr/>
      <w:r>
        <w:rPr/>
        <w:t xml:space="preserve">قال ابن السكن: يقال اسمه عمرو بن الحمق. وقال البغوي: يقال إنه وهم من بقية.</w:t>
      </w:r>
    </w:p>
    <w:p/>
    <w:p>
      <w:pPr/>
      <w:r>
        <w:rPr/>
        <w:t xml:space="preserve">وبذلك جزم أبو زرعة الدمشقي، وقد رواه ابن حبان في صحيحه، من طريق عبد الرحمن بن بجير بن بقية، عن أبيه: فقال: عن عمرو بن الحمق، وكذلك رواه الطبراني من طريق زيد بن واقد، عن جبير بن نفير، وإنما لم أجزم بأنه غلط لمقام الاحتمال.</w:t>
      </w:r>
    </w:p>
    <w:p>
      <w:pPr>
        <w:jc w:val="start"/>
        <w:bidi/>
      </w:pPr>
      <w:r>
        <w:rPr>
          <w:sz w:val="24"/>
          <w:szCs w:val="24"/>
          <w:b w:val="1"/>
          <w:bCs w:val="1"/>
          <w:rtl/>
        </w:rPr>
        <w:t xml:space="preserve">
الإصابة في تمييز الصحابة،(دار الكتب العلمية - بيروت،1995،ط 1،ج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الخثعمي
</w:t>
      </w:r>
    </w:p>
    <w:p>
      <w:pPr/>
      <w:r>
        <w:rPr/>
        <w:t xml:space="preserve">عمر الخثعمي ذكره وثيمة، كذا في التجريد.</w:t>
      </w:r>
    </w:p>
    <w:p>
      <w:pPr>
        <w:jc w:val="start"/>
        <w:bidi/>
      </w:pPr>
      <w:r>
        <w:rPr>
          <w:sz w:val="24"/>
          <w:szCs w:val="24"/>
          <w:b w:val="1"/>
          <w:bCs w:val="1"/>
          <w:rtl/>
        </w:rPr>
        <w:t xml:space="preserve">
الإصابة في تمييز الصحابة،(دار الكتب العلمية - بيروت،1995،ط 1،ج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الخثعمي
</w:t>
      </w:r>
    </w:p>
    <w:p>
      <w:pPr/>
      <w:r>
        <w:rPr/>
        <w:t xml:space="preserve">عمر الخثعمي </w:t>
      </w:r>
    </w:p>
    <w:p/>
    <w:p>
      <w:pPr/>
      <w:r>
        <w:rPr/>
        <w:t xml:space="preserve">سكن الشام حديثه عند جبير بن نفير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الخثعمي
</w:t>
      </w:r>
    </w:p>
    <w:p>
      <w:pPr/>
      <w:r>
        <w:rPr/>
        <w:t xml:space="preserve">عمر الخثعمي </w:t>
      </w:r>
    </w:p>
    <w:p/>
    <w:p>
      <w:pPr/>
      <w:r>
        <w:rPr/>
        <w:t xml:space="preserve">حدثنا المعمري، نا مالك بن سليمان الألهاني، نا بقية، نا ابن ثوبان قال: سمعت أبي يرده إلى مكحول، إلى جبير بن نفير أن عمر الخثعمي حدثهم أنه سمع رسول الله صلى الله عليه وسلم قال: «إن الله عز وجل إذا أراد بعبد خيراً عسله قبل موته» قال رجلٌ من القوم: ما عسله يا رسول الله؟ قال: «يهديه لعمل صالح قبل موته، ثم يقبضه على ذلك»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2026-07-27T09:49:38+03:00</dcterms:created>
  <dcterms:modified xsi:type="dcterms:W3CDTF">2026-07-27T09:49:38+03:00</dcterms:modified>
</cp:coreProperties>
</file>

<file path=docProps/custom.xml><?xml version="1.0" encoding="utf-8"?>
<Properties xmlns="http://schemas.openxmlformats.org/officeDocument/2006/custom-properties" xmlns:vt="http://schemas.openxmlformats.org/officeDocument/2006/docPropsVTypes"/>
</file>