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عبيد الله بن الهدير القرشي
</w:t>
      </w:r>
    </w:p>
    <w:p>
      <w:pPr>
        <w:jc w:val="start"/>
        <w:bidi/>
      </w:pPr>
      <w:r>
        <w:rPr>
          <w:rFonts w:ascii="arial" w:hAnsi="arial" w:eastAsia="arial" w:cs="arial"/>
          <w:sz w:val="28"/>
          <w:szCs w:val="28"/>
          <w:b w:val="1"/>
          <w:bCs w:val="1"/>
          <w:rtl/>
        </w:rPr>
        <w:t xml:space="preserve">عثمان بن عبيد الله بن الهدير القرشي
</w:t>
      </w:r>
    </w:p>
    <w:p>
      <w:pPr/>
      <w:r>
        <w:rPr/>
        <w:t xml:space="preserve">عثمان بن عبيد الله بن الهدير القرشي (د ع) عثمان بن عبيد الله بن الهدير بن عبد العزى بن عامر بن الحارث بن حارثة بن سعد بن تيم بن مرة القرشي التيمي.</w:t>
      </w:r>
    </w:p>
    <w:p/>
    <w:p>
      <w:pPr/>
      <w:r>
        <w:rPr/>
        <w:t xml:space="preserve">ولد على عهد رسول الله صلى الله عليه وسلم.</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825)/(دار الكتب العلمية - بيروت،1994،ط 1،ج 3،ص 577)/(دار الفكر - بيروت،1989،ط 1،ج 3،ص 479)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عبيد الله بن الهدير بن عبد العزى بن عامر بن الحارث بن حارثة بن سعد
</w:t>
      </w:r>
    </w:p>
    <w:p>
      <w:pPr/>
      <w:r>
        <w:rPr/>
        <w:t xml:space="preserve">عثمان بن عبيد الله بن الهدير بن عبد العزى بن عامر بن الحارث بن حارثة بن سعد بن تيم بن مرة القرشي التيمي ذكره ابن مندة أنه ولد في عهد النبي صلى الله عليه وآله وسلم.</w:t>
      </w:r>
    </w:p>
    <w:p>
      <w:pPr>
        <w:jc w:val="start"/>
        <w:bidi/>
      </w:pPr>
      <w:r>
        <w:rPr>
          <w:sz w:val="24"/>
          <w:szCs w:val="24"/>
          <w:b w:val="1"/>
          <w:bCs w:val="1"/>
          <w:rtl/>
        </w:rPr>
        <w:t xml:space="preserve">
الإصابة في تمييز الصحابة،(دار الكتب العلمية - بيروت،1995،ط 1،ج 5،ص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عبيد الله بن الهدير بن عبد العزى التيمي
</w:t>
      </w:r>
    </w:p>
    <w:p>
      <w:pPr/>
      <w:r>
        <w:rPr/>
        <w:t xml:space="preserve">عثمان بن عبيد الله بن الهدير بن عبد العزى التيمي: </w:t>
      </w:r>
    </w:p>
    <w:p/>
    <w:p>
      <w:pPr/>
      <w:r>
        <w:rPr/>
        <w:t xml:space="preserve">ولد في عهد النبي صلى الله عليه وسلم. ذكره الذهبي والكاشغري.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2026-07-27T13:49:32+03:00</dcterms:created>
  <dcterms:modified xsi:type="dcterms:W3CDTF">2026-07-27T13:49:32+03:00</dcterms:modified>
</cp:coreProperties>
</file>

<file path=docProps/custom.xml><?xml version="1.0" encoding="utf-8"?>
<Properties xmlns="http://schemas.openxmlformats.org/officeDocument/2006/custom-properties" xmlns:vt="http://schemas.openxmlformats.org/officeDocument/2006/docPropsVTypes"/>
</file>