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ربيع بن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ربيع بن رافع
</w:t>
      </w:r>
    </w:p>
    <w:p>
      <w:pPr/>
      <w:r>
        <w:rPr/>
        <w:t xml:space="preserve">عتبة بن ربيع بن رافع (ب د ع) عتبة بن ربيع بن رافع بن عبيد بن ثعلبة بن عبد بن الأبجر- وهو خدرة- الأنصاري الخدري.</w:t>
      </w:r>
    </w:p>
    <w:p/>
    <w:p>
      <w:pPr/>
      <w:r>
        <w:rPr/>
        <w:t xml:space="preserve">قتل يوم أحد شهيدا، قاله ابن إسحاق. </w:t>
      </w:r>
    </w:p>
    <w:p/>
    <w:p>
      <w:pPr/>
      <w:r>
        <w:rPr/>
        <w:t xml:space="preserve">أخرجه الثلاثة.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814)/(دار الكتب العلمية - بيروت،1994،ط 1،ج 3،ص 553)/(دار الفكر - بيروت،1989،ط 1،ج 3،ص 455)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ربيع
</w:t>
      </w:r>
    </w:p>
    <w:p>
      <w:pPr/>
      <w:r>
        <w:rPr/>
        <w:t xml:space="preserve">عتبة بن ربيع بن رافع بن معاوية بن عبيد بن ثعلبة </w:t>
      </w:r>
    </w:p>
    <w:p/>
    <w:p>
      <w:pPr/>
      <w:r>
        <w:rPr/>
        <w:t xml:space="preserve">بن عبد بن الأبجر.</w:t>
      </w:r>
    </w:p>
    <w:p/>
    <w:p>
      <w:pPr/>
      <w:r>
        <w:rPr/>
        <w:t xml:space="preserve">وهو خدرة الأنصاري الخدري.</w:t>
      </w:r>
    </w:p>
    <w:p/>
    <w:p>
      <w:pPr/>
      <w:r>
        <w:rPr/>
        <w:t xml:space="preserve">ذكره ابن إسحاق فيمن استشهد بأحد.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ربيع بن رافع بن معاوية بن عبيد بن ثعلبة بن عبد الأبجر
</w:t>
      </w:r>
    </w:p>
    <w:p>
      <w:pPr/>
      <w:r>
        <w:rPr/>
        <w:t xml:space="preserve">عتبة بن ربيع بن رافع بن معاوية بن عبيد بن ثعلبة بن عبد الأبجر  وهو خدرة، الخدري الأنصاري قتل يوم 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1025)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2026-07-27T17:45:14+03:00</dcterms:created>
  <dcterms:modified xsi:type="dcterms:W3CDTF">2026-07-27T17:45:14+03:00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