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أبي مليكة
</w:t>
      </w:r>
    </w:p>
    <w:p>
      <w:pPr>
        <w:jc w:val="start"/>
        <w:bidi/>
      </w:pPr>
      <w:r>
        <w:rPr>
          <w:rFonts w:ascii="arial" w:hAnsi="arial" w:eastAsia="arial" w:cs="arial"/>
          <w:sz w:val="28"/>
          <w:szCs w:val="28"/>
          <w:b w:val="1"/>
          <w:bCs w:val="1"/>
          <w:rtl/>
        </w:rPr>
        <w:t xml:space="preserve">عبيد الله بن أبي مليكة
</w:t>
      </w:r>
    </w:p>
    <w:p>
      <w:pPr/>
      <w:r>
        <w:rPr/>
        <w:t xml:space="preserve">عبيد الله بن أبي مليكة عبيد الله بن أبي مليكة والد عبد الله الفقيه.</w:t>
      </w:r>
    </w:p>
    <w:p/>
    <w:p>
      <w:pPr/>
      <w:r>
        <w:rPr/>
        <w:t xml:space="preserve">روى الحكم، عن عبد الله، عن أبيه عبيد الله بن أبي مليكة: أنه سأل النبي صلى الله عليه وسلم عن أمه: فقال: إنها كانت أبر شيء وأوصله وأحسنه صنيعا، فهل ترجو لها؟ فقال: هل وأدت؟ قال: نعم.</w:t>
      </w:r>
    </w:p>
    <w:p/>
    <w:p>
      <w:pPr/>
      <w:r>
        <w:rPr/>
        <w:t xml:space="preserve">قال: هي في النار». أخرجه الغسانى.</w:t>
      </w:r>
    </w:p>
    <w:p>
      <w:pPr>
        <w:jc w:val="start"/>
        <w:bidi/>
      </w:pPr>
      <w:r>
        <w:rPr>
          <w:sz w:val="24"/>
          <w:szCs w:val="24"/>
          <w:b w:val="1"/>
          <w:bCs w:val="1"/>
          <w:rtl/>
        </w:rPr>
        <w:t xml:space="preserve">
أسد الغابة في معرفة الصحابة،(دار ابن حزم - بيروت،2012،ط 1،ج 1،ص 803)/(دار الكتب العلمية - بيروت،1994،ط 1،ج 3،ص 527)/(دار الفكر - بيروت،1989،ط 1،ج 3،ص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w:t>
      </w:r>
    </w:p>
    <w:p>
      <w:pPr/>
      <w:r>
        <w:rPr/>
        <w:t xml:space="preserve">عبيد الله بن عبد بن أبي مليكة زهير بن عبد الله بن جدعان القرشي التيمي، والد الفقيه عبد الله بن أبي مليكة.</w:t>
      </w:r>
    </w:p>
    <w:p/>
    <w:p>
      <w:pPr/>
      <w:r>
        <w:rPr/>
        <w:t xml:space="preserve">ذكره أبو علي الغساني في حواشي الاستيعاب، وقال: له صحبة، لكنه نسبه لجده، فقال: عبيد الله بن أبي مليكة، وهو الذي أعتمده المزي في التهذيب أن أبا مليكة جد الفقيه عبد الله. وأما ابن الكلبي وابن سعد وغيرهما فأدخلوا بين عبد الله وأبي مليكة عبد الله، وهو المعتمد.</w:t>
      </w:r>
    </w:p>
    <w:p/>
    <w:p>
      <w:pPr/>
      <w:r>
        <w:rPr/>
        <w:t xml:space="preserve">وذكره الفاكهي في كتاب مكة خبرا يدل على أن له صحبة، قال: حدثنا سعيد بن عبد الرحمن، أنبأنا هشام بن سليمان، عن ابن جريج: سمعت ابن أبي مليكة يقول: مر عمر في أجناد، فوجد رجلا سكران، فطرق به دار عبد الله بن أبي مليكة، وكان جعله يقيم الحدود، فقال: إذا أصبحت فاجلده.</w:t>
      </w:r>
    </w:p>
    <w:p/>
    <w:p>
      <w:pPr/>
      <w:r>
        <w:rPr/>
        <w:t xml:space="preserve">قلت: لا يقيم عمر رضي الله عنه من يقيم الحدود حتى يكون رجلا، وعمر عاش بعد النبي صلى الله عليه وسلم ثلاث عشرة سنة تنقص قليلا فيكون عبد الله أدرك من الحياة النبوية ما يكون به مميزا، وهو قرشي من أقارب أبي بكر الصديق.</w:t>
      </w:r>
    </w:p>
    <w:p/>
    <w:p>
      <w:pPr/>
      <w:r>
        <w:rPr/>
        <w:t xml:space="preserve">ثم وجدت له حديثا</w:t>
      </w:r>
    </w:p>
    <w:p/>
    <w:p>
      <w:pPr/>
      <w:r>
        <w:rPr/>
        <w:t xml:space="preserve">أورده أبو بشر الدولابي في الكنى، من طريق محمد بن عبد الرحمن بن أبي ليلى، عن الحكم بن عيينة، عن ابن أبي مليكة- أن أباه سأل النبي صلى الله عليه وسلم عن أمه، فقال: يا رسول الله، كانت أبر شيء وأوصله وأحسنه صنيعا، فهل ترجو لها؟ قال: «هل وأدت؟» قال: نعم. قال: «هي في النار».</w:t>
      </w:r>
    </w:p>
    <w:p/>
    <w:p>
      <w:pPr/>
      <w:r>
        <w:rPr/>
        <w:t xml:space="preserve">وهذا لو ثبت لكان حجة، لكن أخشى أن يكون ابن أبي ليلى وهم فيه، فإن الحديث محفوظ من طريق سلمة بن يزيد، قال: ذهبت أنا وأخي إلى النبي صلى الله عليه وسلم فقلنا: إن أمنا مليكة كانت... فذكر الحديث.</w:t>
      </w:r>
    </w:p>
    <w:p/>
    <w:p>
      <w:pPr/>
      <w:r>
        <w:rPr/>
        <w:t xml:space="preserve">ويحتمل التعدد.</w:t>
      </w:r>
    </w:p>
    <w:p>
      <w:pPr>
        <w:jc w:val="start"/>
        <w:bidi/>
      </w:pPr>
      <w:r>
        <w:rPr>
          <w:sz w:val="24"/>
          <w:szCs w:val="24"/>
          <w:b w:val="1"/>
          <w:bCs w:val="1"/>
          <w:rtl/>
        </w:rPr>
        <w:t xml:space="preserve">
الإصابة في تمييز الصحابة،(دار الكتب العلمية - بيروت،1995،ط 1،ج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مليكة
</w:t>
      </w:r>
    </w:p>
    <w:p>
      <w:pPr/>
      <w:r>
        <w:rPr/>
        <w:t xml:space="preserve">عبيد الله بن أبي مليكة تقدم في عبيد الله بن عبد الله.</w:t>
      </w:r>
    </w:p>
    <w:p>
      <w:pPr>
        <w:jc w:val="start"/>
        <w:bidi/>
      </w:pPr>
      <w:r>
        <w:rPr>
          <w:sz w:val="24"/>
          <w:szCs w:val="24"/>
          <w:b w:val="1"/>
          <w:bCs w:val="1"/>
          <w:rtl/>
        </w:rPr>
        <w:t xml:space="preserve">
الإصابة في تمييز الصحابة،(دار الكتب العلمية - بيروت،1995،ط 1،ج 4،ص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مليكة التميمي
</w:t>
      </w:r>
    </w:p>
    <w:p>
      <w:pPr/>
      <w:r>
        <w:rPr/>
        <w:t xml:space="preserve">عبيد الله بن أبي مليكة التميمي  والد عبد الله الفقيه. ذكره صاحب الوحدان، وروى له من رواية ابنه عنه أنه سأل النبي صلى الله عليه وسلم عن أمه فقال: إنها كانت أبر شيء وأوصله وأحسنه صنيعا، فهل نرجو لها؟ فقال رسول الله صلى الله عليه وسلم: هل وأدت؟ قال: نعم. قال: هي في النار.</w:t>
      </w:r>
    </w:p>
    <w:p>
      <w:pPr>
        <w:jc w:val="start"/>
        <w:bidi/>
      </w:pPr>
      <w:r>
        <w:rPr>
          <w:sz w:val="24"/>
          <w:szCs w:val="24"/>
          <w:b w:val="1"/>
          <w:bCs w:val="1"/>
          <w:rtl/>
        </w:rPr>
        <w:t xml:space="preserve">
الاستيعاب في معرفة الأصحاب،(دار الجيل - بيروت،1992،ط 1،ج 3،ص 1015)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مليكة - واسم أبي مليكة زهير - بن عبد الله بن جدعان بن عمرو بن كعب بن تيم بن مرة القرشي التيمي
</w:t>
      </w:r>
    </w:p>
    <w:p>
      <w:pPr/>
      <w:r>
        <w:rPr/>
        <w:t xml:space="preserve">عبيد الله بن أبي مليكة - واسم أبي مليكة: زهير - بن عبد الله بن جدعان بن عمرو بن كعب بن تيم بن مرة القرشي التيمي: </w:t>
      </w:r>
    </w:p>
    <w:p/>
    <w:p>
      <w:pPr/>
      <w:r>
        <w:rPr/>
        <w:t xml:space="preserve">ذكره الذهبي، فقال: عبيد الله بن أبي مليكة، والد الفقيه عبد الله الغسانى، وجده له صحبة. وذكر الكاشغري نحوه، وقال: له رواية.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2026-06-01T20:35:49+03:00</dcterms:created>
  <dcterms:modified xsi:type="dcterms:W3CDTF">2026-06-01T20:35:49+03:00</dcterms:modified>
</cp:coreProperties>
</file>

<file path=docProps/custom.xml><?xml version="1.0" encoding="utf-8"?>
<Properties xmlns="http://schemas.openxmlformats.org/officeDocument/2006/custom-properties" xmlns:vt="http://schemas.openxmlformats.org/officeDocument/2006/docPropsVTypes"/>
</file>