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شداد بن عمرو
</w:t>
      </w:r>
    </w:p>
    <w:p>
      <w:pPr>
        <w:jc w:val="start"/>
        <w:bidi/>
      </w:pPr>
      <w:r>
        <w:rPr>
          <w:rFonts w:ascii="arial" w:hAnsi="arial" w:eastAsia="arial" w:cs="arial"/>
          <w:sz w:val="28"/>
          <w:szCs w:val="28"/>
          <w:b w:val="1"/>
          <w:bCs w:val="1"/>
          <w:rtl/>
        </w:rPr>
        <w:t xml:space="preserve">شداد بن عمرو
</w:t>
      </w:r>
    </w:p>
    <w:p>
      <w:pPr/>
      <w:r>
        <w:rPr/>
        <w:t xml:space="preserve">شداد بن عمرو (ع س) شداد بن عمرو بن حسل بن الأحب بن حبيب بن عمرو بن شيبان بن محارب بن فهر بن مالك القرشي الفهري وهو ابن عم كرز بن جابر، ويكنى أبا المستورد، بابنه روى إسماعيل بن أبي خالد، عن قيس بن أبي حازم، عن المستورد بن شداد، عن أبيه، قال: أتيت رسول الله صلى الله عليه وسلم، فأخذت بيده، فإذا هي ألين من الحرير، وأبرد من الثلج أخرجه أبو نعيم، وأبو موسى</w:t>
      </w:r>
    </w:p>
    <w:p>
      <w:pPr>
        <w:jc w:val="start"/>
        <w:bidi/>
      </w:pPr>
      <w:r>
        <w:rPr>
          <w:sz w:val="24"/>
          <w:szCs w:val="24"/>
          <w:b w:val="1"/>
          <w:bCs w:val="1"/>
          <w:rtl/>
        </w:rPr>
        <w:t xml:space="preserve">
أسد الغابة في معرفة الصحابة،(دار ابن حزم - بيروت،2012،ط 1،ج 1،ص 544)/(دار الكتب العلمية - بيروت،1994،ط 1،ج 2،ص 615)/(دار الفكر - بيروت،1989،ط 1،ج 2،ص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عمرو
</w:t>
      </w:r>
    </w:p>
    <w:p>
      <w:pPr/>
      <w:r>
        <w:rPr/>
        <w:t xml:space="preserve">شداد بن عمرو بن حسل بن الأحب بن حبيب بن عمرو بن شيبان بن محارب بن فهر القرشي الفهري، والد المستورد- لهما صحبة.</w:t>
      </w:r>
    </w:p>
    <w:p/>
    <w:p>
      <w:pPr/>
      <w:r>
        <w:rPr/>
        <w:t xml:space="preserve">وروى الطبراني من طريق الوليد بن مسلم: حدثنا سفيان هو الثوري، حدثنا إسماعيل بن أبي خالد، عن قيس بن أبي حازم، عن المستورد بن شداد، عن أبيه: قال: أتيت النبي صلى الله عليه وسلم فأخذت بيده، فإذا هي ألين من الحرير، وأبرد من الثلج.</w:t>
      </w:r>
    </w:p>
    <w:p/>
    <w:p>
      <w:pPr/>
      <w:r>
        <w:rPr/>
        <w:t xml:space="preserve">قلت: إسناده على شرط الصحيح.</w:t>
      </w:r>
    </w:p>
    <w:p>
      <w:pPr>
        <w:jc w:val="start"/>
        <w:bidi/>
      </w:pPr>
      <w:r>
        <w:rPr>
          <w:sz w:val="24"/>
          <w:szCs w:val="24"/>
          <w:b w:val="1"/>
          <w:bCs w:val="1"/>
          <w:rtl/>
        </w:rPr>
        <w:t xml:space="preserve">
الإصابة في تمييز الصحابة،(دار الكتب العلمية - بيروت،1995،ط 1،ج 3،ص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2026-07-27T10:09:15+03:00</dcterms:created>
  <dcterms:modified xsi:type="dcterms:W3CDTF">2026-07-27T10:09:15+03:00</dcterms:modified>
</cp:coreProperties>
</file>

<file path=docProps/custom.xml><?xml version="1.0" encoding="utf-8"?>
<Properties xmlns="http://schemas.openxmlformats.org/officeDocument/2006/custom-properties" xmlns:vt="http://schemas.openxmlformats.org/officeDocument/2006/docPropsVTypes"/>
</file>