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إلياس
</w:t>
      </w:r>
    </w:p>
    <w:p>
      <w:pPr/>
      <w:r>
        <w:rPr/>
        <w:t xml:space="preserve">ابن إلياس  خير الدين بن تاج الدين الياس المدني: أديب من شعراء المدينة المنورة كان مدرسا وإماما وخطيبا بالمسجد النبوي. وتولى منصب الإفتاء يوما وليلة (سنة 1113) وناب في القضاء ثلاث مرات. وصنف (المقالات الجوهرية على المقامات الحريرية - خ) في الرباط (936 جلاوي) و (1659 ك) وفي الأزهرية: أكمل به شرح المقامات الحريرية لأبي بكر بن عبد العزيز الزمزمي، وأنجزه بمكة سنة 1126 وله (ديوان شعر - خ) في 156 صفحة، جمعه تلميذ له اسمه (عبد الله بن عبد الريم الخليفتي العباسي سنة 1152 ـ. وله (القول القوي فيما اشتبه على السيد الحموي - خ) رسالة في الرياض، و (الفتاوي الإلياسية) جمعها عبد الله الخليفتي أيضا، وكتاب في (علم الفلاحة) وعدة مجاميع.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2026-07-23T18:03:27+03:00</dcterms:created>
  <dcterms:modified xsi:type="dcterms:W3CDTF">2026-07-23T18:03:27+03:00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