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ساعدة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ساعدة الهذلي
</w:t>
      </w:r>
    </w:p>
    <w:p>
      <w:pPr/>
      <w:r>
        <w:rPr/>
        <w:t xml:space="preserve">ساعدة الهذلي (ب د ع) ساعدة الهذلي: والد عبد الله، روى عنه ابنه عبد الله أنه قال: كنا عند صنمنا سواع، وقد جلبنا إليه غنمنا مائتي شاة، وقد أصابها جرب نطلب بركته، فسمعت مناديا من جوف الصنم ينادي: قد ذهب كيد الجن، ورمينا بالشهب لنبي اسمه أحمد. قال: فصرفت وجه غنمي منحدرا إلى أهلي، فلقيت رجلا، فخبرني بظهور رسول الله صلى الله عليه وسلم.</w:t>
      </w:r>
    </w:p>
    <w:p/>
    <w:p>
      <w:pPr/>
      <w:r>
        <w:rPr/>
        <w:t xml:space="preserve">أخرجه الثلاثة، وقال أبو عمر: في صحبته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441)/(دار الكتب العلمية - بيروت،1994،ط 1،ج 2،ص 381)/(دار الفكر - بيروت،1989،ط 1،ج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ساعدة الهذلي
</w:t>
      </w:r>
    </w:p>
    <w:p>
      <w:pPr/>
      <w:r>
        <w:rPr/>
        <w:t xml:space="preserve">ساعدة الهذلي أبو عبد الله. قال أبو عمر: في صحبته نظر.</w:t>
      </w:r>
    </w:p>
    <w:p/>
    <w:p>
      <w:pPr/>
      <w:r>
        <w:rPr/>
        <w:t xml:space="preserve">وروى أبو نعيم في «الدلائل»، من طريق عبد الله بن يزيد الهذلي، عن عبد الله بن ساعدة الهذلي، عن أبيه، قال: كنا عند صنمنا سواع، وقد جلبنا إليه غنما لنا مائتي شاة قد أصابها جرب فأدنيتها منه أطلب بركته، فسمعت مناديا من جوف الصنم ينادي: ذهب كيد الجن، ورمينا بالشهب لنبي اسمه أحمد، قال: فصرفت وجه غنمي منحدرا إلى أهلي، فلقيت رجلا فخبرني بظهور النبي صلى الله عليه وسلم، فذكر الحديث وإسناده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ساعدة الهذلي
</w:t>
      </w:r>
    </w:p>
    <w:p>
      <w:pPr/>
      <w:r>
        <w:rPr/>
        <w:t xml:space="preserve">ساعدة الهذلي والد عبد الله بن ساعدة، في صحبته نظر،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566)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2026-07-27T05:01:39+03:00</dcterms:created>
  <dcterms:modified xsi:type="dcterms:W3CDTF">2026-07-27T05:01:39+03:00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