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عبد العزى
</w:t>
      </w:r>
    </w:p>
    <w:p>
      <w:pPr>
        <w:jc w:val="start"/>
        <w:bidi/>
      </w:pPr>
      <w:r>
        <w:rPr>
          <w:rFonts w:ascii="arial" w:hAnsi="arial" w:eastAsia="arial" w:cs="arial"/>
          <w:sz w:val="28"/>
          <w:szCs w:val="28"/>
          <w:b w:val="1"/>
          <w:bCs w:val="1"/>
          <w:rtl/>
        </w:rPr>
        <w:t xml:space="preserve">خالد بن عبد العزى
</w:t>
      </w:r>
    </w:p>
    <w:p>
      <w:pPr/>
      <w:r>
        <w:rPr/>
        <w:t xml:space="preserve">خالد بن عبد العزى (د ع) خالد بن عبد العزى بن سلامة الخزاعي، أبو خناش. يعد في الحجازيين، له صحبة، روى عنه ابنه مسعود بن خالد: أن رسول الله صلى الله عليه وسلم نزل عليه فأجزره شاة، وكان عيال خالد كثيرا، فأكل منها النبي صلى الله عليه وسلم وبعض أصحابه، وأعطى فضله خالدا، فأكلوا منها وأفضلوا.</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327)/(دار الكتب العلمية - بيروت،1994،ط 1،ج 2،ص 130)/(دار الفكر - بيروت،1989،ط 1،ج 1،ص 579)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العزى
</w:t>
      </w:r>
    </w:p>
    <w:p>
      <w:pPr/>
      <w:r>
        <w:rPr/>
        <w:t xml:space="preserve">خالد بن عبد العزى بن سلامة بن مرة بن جعونة بن حبتر بن عدي بن سلول بن كعب الخزاعي. أبا خناس، وكناه النسائي أبا محرش، وهو قوي، فإن أبا خناس كنية ابنه مسعود.</w:t>
      </w:r>
    </w:p>
    <w:p/>
    <w:p>
      <w:pPr/>
      <w:r>
        <w:rPr/>
        <w:t xml:space="preserve">قال ابن حبان: له صحبة. وقال يعقوب بن سفيان في نسخته: حدثنا سليمان بن عثمان بن الوليد، حدثني عمي أبو مصرف سعيد بن الوليد بن عبد الله بن مسعود بن خالد بن عبد العزى، حدثني أبي عن أبيه عن خالد بن عبد العزى أنه أجزر رسول الله صلى الله عليه وسلم شاة، وكان عيال خالد كثيرا، فأكل منها النبي صلى الله عليه وسلم وبعض أصحابه، فأعطى فضلة خالدا، فأكلوا منها وأفضلوا.</w:t>
      </w:r>
    </w:p>
    <w:p/>
    <w:p>
      <w:pPr/>
      <w:r>
        <w:rPr/>
        <w:t xml:space="preserve">أخرجه الحسن بن سفيان في «مسندة» والنسائي في الكنى له عن يعقوب به مطولا، وفيه قصة العمرة، وفي آخره قال سليمان: قلت لأبي مصرف: أدركت خالدا؟ قال: نعم.</w:t>
      </w:r>
    </w:p>
    <w:p/>
    <w:p>
      <w:pPr/>
      <w:r>
        <w:rPr/>
        <w:t xml:space="preserve">والمحدث لي مسعود.</w:t>
      </w:r>
    </w:p>
    <w:p/>
    <w:p>
      <w:pPr/>
      <w:r>
        <w:rPr/>
        <w:t xml:space="preserve">وله طريق أخرى أخرجها الطبراني عن محمد بن علي الصائغ، حدثنا أبو مالك بن أبي فاره الخزاعي، حدثني أبي عن أبيه، عن جده مسعود بن خالد، عن خالد بن عبد العزى بن سلامة، ذكر أن رسول الله صلى الله عليه وسلم نزل عليه بالجعرانة فأجزره وظل عنده... الحديث.</w:t>
      </w:r>
    </w:p>
    <w:p/>
    <w:p>
      <w:pPr/>
      <w:r>
        <w:rPr/>
        <w:t xml:space="preserve">وفيه: أنه بدت له العمرة، فبعث معه رجلا من أصحابه يقال له محرش بن عبد الله، فسلك به طريقا حتى دخل مكة، فقضى نسكه ثم أصبحنا عند خالد.</w:t>
      </w:r>
    </w:p>
    <w:p/>
    <w:p>
      <w:pPr/>
      <w:r>
        <w:rPr/>
        <w:t xml:space="preserve">وستأتي ترجمة ابنه مسعود بن خالد إن شاء الله تعالى.</w:t>
      </w:r>
    </w:p>
    <w:p>
      <w:pPr>
        <w:jc w:val="start"/>
        <w:bidi/>
      </w:pPr>
      <w:r>
        <w:rPr>
          <w:sz w:val="24"/>
          <w:szCs w:val="24"/>
          <w:b w:val="1"/>
          <w:bCs w:val="1"/>
          <w:rtl/>
        </w:rPr>
        <w:t xml:space="preserve">
الإصابة في تمييز الصحابة،(دار الكتب العلمية - بيروت،1995،ط 1،ج 2،ص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العزى بن سلامة الخزاعي
</w:t>
      </w:r>
    </w:p>
    <w:p>
      <w:pPr/>
      <w:r>
        <w:rPr/>
        <w:t xml:space="preserve">خالد بن عبد العزى بن سلامة الخزاعي يكنى أبا خناس، عداده في أهل الحجاز.</w:t>
      </w:r>
    </w:p>
    <w:p/>
    <w:p>
      <w:pPr/>
      <w:r>
        <w:rPr/>
        <w:t xml:space="preserve">أخبرنا محمد بن حمزة بن عمارة، قال: حدثنا يعقوب بن سفيان، قال: حدثنا سليمان بن عثمان بن الوليد بن عبد الله بن مسعود بن خالد بن عبد</w:t>
      </w:r>
    </w:p>
    <w:p/>
    <w:p>
      <w:pPr/>
      <w:r>
        <w:rPr/>
        <w:t xml:space="preserve">العزى بن سلامة، قال: حدثني عمي أبو مصرف سعيد بن الوليد بن عبد الله بن مسعود، قال: حدثني أبي، عن أبيه، عن خالد بن عبد العزى: أنه أجزر رسول الله صلى الله عليه وسلم شاة، وكان عيال خالد كثيرا، فأكل منها النبي صلى الله عليه وسلم وبعض أصحابه، فأعطى فضلة خالدا، فأكلوا منها وأفضلوا.</w:t>
      </w:r>
    </w:p>
    <w:p/>
    <w:p>
      <w:pPr/>
      <w:r>
        <w:rPr/>
        <w:t xml:space="preserve">رواه أبو مالك بن أبي فازة، وهو سليمان بن عثمان بن الوليد، أتم من هذا.</w:t>
      </w:r>
    </w:p>
    <w:p/>
    <w:p>
      <w:pPr/>
      <w:r>
        <w:rPr/>
        <w:t xml:space="preserve">وزاد يعقوب: قال سليمان: فقلت لأبي مصرف: أدركت خالدا الذي أجزر رسول الله صلى الله عليه وسلم؟ قال: نعم، والمحدث له: مسعود بن خالد وهو صغير، ثم حدثه مسعود عنه.</w:t>
      </w:r>
    </w:p>
    <w:p>
      <w:pPr>
        <w:jc w:val="start"/>
        <w:bidi/>
      </w:pPr>
      <w:r>
        <w:rPr>
          <w:sz w:val="24"/>
          <w:szCs w:val="24"/>
          <w:b w:val="1"/>
          <w:bCs w:val="1"/>
          <w:rtl/>
        </w:rPr>
        <w:t xml:space="preserve">
معرفة الصحابة لابن مندة،(مطبوعات جامعة الإمارات العربية المتحدة،2005،ط 1،ج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العزى بن سلامة أبو خناس الحبتري الكعبي
</w:t>
      </w:r>
    </w:p>
    <w:p>
      <w:pPr/>
      <w:r>
        <w:rPr/>
        <w:t xml:space="preserve">خالد بن عبد العزى بن سلامة أبو خناس الحبتري الكعبي </w:t>
      </w:r>
    </w:p>
    <w:p/>
    <w:p>
      <w:pPr/>
      <w:r>
        <w:rPr/>
        <w:t xml:space="preserve">له صحبة أكل النبي صلى الله عليه وسلم في داره وقال اللهم بارك له ولابنه خناس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عبد العزى بن سلامة الخزاعي أبو جياش
</w:t>
      </w:r>
    </w:p>
    <w:p>
      <w:pPr/>
      <w:r>
        <w:rPr/>
        <w:t xml:space="preserve">خالد بن عبد العزى بن سلامة الخزاعي، أبو جياش: </w:t>
      </w:r>
    </w:p>
    <w:p/>
    <w:p>
      <w:pPr/>
      <w:r>
        <w:rPr/>
        <w:t xml:space="preserve">يعد في الحجازيين. له صحبة. روى عنه ابنه مسعود بن خالد، أن النبي صلى الله عليه وسلم، نزل عليه فأجزره شاة. وكان عيال خالد كثيرا، فأكل منها النبي صلى الله عليه وسلم، وأعطى فضله عيال</w:t>
      </w:r>
    </w:p>
    <w:p/>
    <w:p>
      <w:pPr/>
      <w:r>
        <w:rPr/>
        <w:t xml:space="preserve">خالد، فأكلوا منها وأفضلوا. أخرجه ابن مندة وأبو نعيم. ذكره هكذا ابن الأثير.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2026-07-25T13:19:07+03:00</dcterms:created>
  <dcterms:modified xsi:type="dcterms:W3CDTF">2026-07-25T13:19:07+03:00</dcterms:modified>
</cp:coreProperties>
</file>

<file path=docProps/custom.xml><?xml version="1.0" encoding="utf-8"?>
<Properties xmlns="http://schemas.openxmlformats.org/officeDocument/2006/custom-properties" xmlns:vt="http://schemas.openxmlformats.org/officeDocument/2006/docPropsVTypes"/>
</file>