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الصلت
</w:t>
      </w:r>
    </w:p>
    <w:p>
      <w:pPr>
        <w:jc w:val="start"/>
        <w:bidi/>
      </w:pPr>
      <w:r>
        <w:rPr>
          <w:rFonts w:ascii="arial" w:hAnsi="arial" w:eastAsia="arial" w:cs="arial"/>
          <w:sz w:val="28"/>
          <w:szCs w:val="28"/>
          <w:b w:val="1"/>
          <w:bCs w:val="1"/>
          <w:rtl/>
        </w:rPr>
        <w:t xml:space="preserve">الحكم بن الصلت
</w:t>
      </w:r>
    </w:p>
    <w:p>
      <w:pPr/>
      <w:r>
        <w:rPr/>
        <w:t xml:space="preserve">الحكم بن الصلت (ب س) الحكم بن الصلت بن مخرمة بن المطلب، وقيل: الصلت بن حكيم، وقال عبدان: حكيم بن الصلت، القرشي المطلبي. شهد خيبر، وأعطاه رسول الله صلى الله عليه وسلم ثلاثين وسقا، وكان من رجال قريش، واستخلفه محمد بن أبي حذيفة على مصر لما سار إلى عمرو بن العاص بالعريش.</w:t>
      </w:r>
    </w:p>
    <w:p/>
    <w:p>
      <w:pPr/>
      <w:r>
        <w:rPr/>
        <w:t xml:space="preserve">روى محمد بن الحسن بن قتيبة، عن حرملة بن يحيى، عن ابن وهب، عن حرملة بن عمران، عن عبد العزيز بن حيان القرشي، عن الحكم بن الصلت القرشي، قال: قال رسول الله صلى الله عليه وسلم: لا تقدموا بين أيديكم في صلاتكم، وعلى جنائزكم سفهاءكم». </w:t>
      </w:r>
    </w:p>
    <w:p/>
    <w:p>
      <w:pPr/>
      <w:r>
        <w:rPr/>
        <w:t xml:space="preserve">ورواه المقري، عن حرملة، فقال: الصلت بن حكيم. أخرجه أبو عمر وأبو موسى.</w:t>
      </w:r>
    </w:p>
    <w:p>
      <w:pPr>
        <w:jc w:val="start"/>
        <w:bidi/>
      </w:pPr>
      <w:r>
        <w:rPr>
          <w:sz w:val="24"/>
          <w:szCs w:val="24"/>
          <w:b w:val="1"/>
          <w:bCs w:val="1"/>
          <w:rtl/>
        </w:rPr>
        <w:t xml:space="preserve">
أسد الغابة في معرفة الصحابة،(دار ابن حزم - بيروت،2012،ط 1،ج 1،ص 289)/(دار الكتب العلمية - بيروت،1994،ط 1،ج 2،ص 47)/(دار الفكر - بيروت،1989،ط 1،ج 1،ص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الصلت بن مخرمة
</w:t>
      </w:r>
    </w:p>
    <w:p>
      <w:pPr/>
      <w:r>
        <w:rPr/>
        <w:t xml:space="preserve">الحكم بن الصلت بن مخرمة بن المطلب بن عبد مناف، وقيل حكيم.</w:t>
      </w:r>
    </w:p>
    <w:p/>
    <w:p>
      <w:pPr/>
      <w:r>
        <w:rPr/>
        <w:t xml:space="preserve">وقيل الصلت بن حكيم.</w:t>
      </w:r>
    </w:p>
    <w:p/>
    <w:p>
      <w:pPr/>
      <w:r>
        <w:rPr/>
        <w:t xml:space="preserve">روى ابن وهب عن حرملة بن عمران، عن عبد العزيز بن حيان، عن الحكم بن الصلت القرشي- رفعه: «لا تقدموا بين أيديكم في صلاتكم وعلى جنائزكم سفهاءكم». </w:t>
      </w:r>
    </w:p>
    <w:p/>
    <w:p>
      <w:pPr/>
      <w:r>
        <w:rPr/>
        <w:t xml:space="preserve">أخرجه أبو موسى عن عبدان.</w:t>
      </w:r>
    </w:p>
    <w:p/>
    <w:p>
      <w:pPr/>
      <w:r>
        <w:rPr/>
        <w:t xml:space="preserve">ويقال إنه شهيد خيبر، واستخلفه محمد بن أبي حذيفة على مصر لما خرج إلى العريش، قال: وكان من رجالة قريش.</w:t>
      </w:r>
    </w:p>
    <w:p>
      <w:pPr>
        <w:jc w:val="start"/>
        <w:bidi/>
      </w:pPr>
      <w:r>
        <w:rPr>
          <w:sz w:val="24"/>
          <w:szCs w:val="24"/>
          <w:b w:val="1"/>
          <w:bCs w:val="1"/>
          <w:rtl/>
        </w:rPr>
        <w:t xml:space="preserve">
الإصابة في تمييز الصحابة،(دار الكتب العلمية - بيروت،1995،ط 1،ج 2،ص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الصلت بن مخرمة بن المطلب القرشي المطلبي
</w:t>
      </w:r>
    </w:p>
    <w:p>
      <w:pPr/>
      <w:r>
        <w:rPr/>
        <w:t xml:space="preserve">الحكم بن الصلت بن مخرمة بن المطلب القرشي المطلبي شهد خيبر، وأعطاه رسول الله صلى الله عليه ثلاثين وسقا، وكان من رجال قريش وجلتهم، استخلفه محمد بن أبي حذيفة بن عتبة بن ربيعة على مصر، حين خرج إلى معاوية وعمرو بن العاص بالعريش.</w:t>
      </w:r>
    </w:p>
    <w:p>
      <w:pPr>
        <w:jc w:val="start"/>
        <w:bidi/>
      </w:pPr>
      <w:r>
        <w:rPr>
          <w:sz w:val="24"/>
          <w:szCs w:val="24"/>
          <w:b w:val="1"/>
          <w:bCs w:val="1"/>
          <w:rtl/>
        </w:rPr>
        <w:t xml:space="preserve">
الاستيعاب في معرفة الأصحاب،(دار الجيل - بيروت،1992،ط 1،ج 1،ص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الصلت القرشي
</w:t>
      </w:r>
    </w:p>
    <w:p>
      <w:pPr/>
      <w:r>
        <w:rPr/>
        <w:t xml:space="preserve">الحكم بن الصلت القرشي </w:t>
      </w:r>
    </w:p>
    <w:p/>
    <w:p>
      <w:pPr/>
      <w:r>
        <w:rPr/>
        <w:t xml:space="preserve">حدثنا علي بن أحمد الأزدي، نا أبو همام، نا ابن وهب قال: حدثني حرملة بن عمران، عن عبد العزيز بن جماز القرشي، عن الحكم بن الصلت قال: قال رسول الله صلى الله عليه وسلم: «لا تقدموا بين أيديكم في صلاتكم سفهاءكم ولا على جنائزكم»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الصلت بن مخرمة بن المطلب بن عبد مناف القرشي المطلبي
</w:t>
      </w:r>
    </w:p>
    <w:p>
      <w:pPr/>
      <w:r>
        <w:rPr/>
        <w:t xml:space="preserve">الحكم بن الصلت بن مخرمة بن المطلب بن عبد مناف القرشي المطلبي: </w:t>
      </w:r>
    </w:p>
    <w:p/>
    <w:p>
      <w:pPr/>
      <w:r>
        <w:rPr/>
        <w:t xml:space="preserve">ذكره ابن عبد البر وابن قدامة في الأنساب، وقالا: شهد خيبر، وأعطاه النبي صلى الله عليه وسلم ثلاثين وسقا، وكان من رجال قريش وجلتهم. استخلفه محمد بن أبي حذيفة بن عتبة ابن ربيعة على مصر، حين خرج إلى معاوية وعمرو بن العاص بالعريش. انتهى.</w:t>
      </w:r>
    </w:p>
    <w:p/>
    <w:p>
      <w:pPr/>
      <w:r>
        <w:rPr/>
        <w:t xml:space="preserve">وذكره ابن الأثير بمعنى هذا، وأفاد خلافا في اسمه؛ لأنه قال بعد الحكم بن الصلت ابن مخرمة بن المطلب: وقيل الصلت بن الحكم، وقال عبدان: حكم بن الصلت القرشي المطلبى، ثم قال: روى محمد بن الحسن بن قتيبة، عن حرملة بن يحيى، عن ابن وهب، عن حرملة بن عمران، عن عبد العزيز بن حيار القرشي، عن الحكم بن الصلت القرشي، قال: قال رسول الله صلى الله عليه وسلم: «لا تقدموا بين أيدكم في صلاتكم، وعلى جنائزكم سفهاءكم». ورواه المقري عن حرملة، فقال: الصلت بن حكم. أخرجه أبو عمر وابن موسى. انتهى.</w:t>
      </w:r>
    </w:p>
    <w:p/>
    <w:p>
      <w:pPr/>
      <w:r>
        <w:rPr/>
        <w:t xml:space="preserve">وذكره الذهبي في التجريد بنحو مما ذكره ابن عبد البر، وابن قدامة، وقال: له حديث.</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2026-05-10T19:32:43+03:00</dcterms:created>
  <dcterms:modified xsi:type="dcterms:W3CDTF">2026-05-10T19:32:43+03:00</dcterms:modified>
</cp:coreProperties>
</file>

<file path=docProps/custom.xml><?xml version="1.0" encoding="utf-8"?>
<Properties xmlns="http://schemas.openxmlformats.org/officeDocument/2006/custom-properties" xmlns:vt="http://schemas.openxmlformats.org/officeDocument/2006/docPropsVTypes"/>
</file>