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ناجي
</w:t>
      </w:r>
    </w:p>
    <w:p>
      <w:pPr>
        <w:jc w:val="start"/>
        <w:bidi/>
      </w:pPr>
      <w:r>
        <w:rPr>
          <w:rFonts w:ascii="arial" w:hAnsi="arial" w:eastAsia="arial" w:cs="arial"/>
          <w:sz w:val="28"/>
          <w:szCs w:val="28"/>
          <w:b w:val="1"/>
          <w:bCs w:val="1"/>
          <w:rtl/>
        </w:rPr>
        <w:t xml:space="preserve">إبراهيم ناجي
</w:t>
      </w:r>
    </w:p>
    <w:p>
      <w:pPr/>
      <w:r>
        <w:rPr/>
        <w:t xml:space="preserve">إبراهيم ناجي  إبراهيم ناجي بن أحمد ناجي بن إبراهيم القصبجي: طبيب مصري شاعر، من أهل القاهرة، مولده ووفاته بها. اشتغل بالطب والادب وكانت فيه نزعة روحية ’’صوفية’’ وعالج النظم زمنا، حتى جاء به شعرا وهو القائل من ابيات: </w:t>
      </w:r>
    </w:p>
    <w:p/>
    <w:p>
      <w:pPr/>
      <w:r>
        <w:rPr/>
        <w:t xml:space="preserve">#فيم انتقامك من قلب عصفت بهـ ، لم يبق من موضع فيه لمنتقموفي ديوانيه (ليالي القاهرة - ط) و (وراء الغمام - ط) طائفة حسنة من شعره. وله (رسالة الحياة - ط). (عالم الأسرة - ط) و (كيف تفهم الناس - ط) دراسات نفسية، و (ديوان الطائر الجريح - ط) من شعره، نشر بعد وفاته. وعانى مرض ذات الرئة. قال صالح جودت: ’’وبينما هو يدني أذنه من قلب مريض في عيادته يتسمع دقاته، إذا به يهوي’’ وبهذا انتهت حياته. وبعد انقضاء أربعة عشر عاما على وفاته ألفت الحكومة لجنة لجمع دواوينه وما تفرق من نظمه، في (ديوان ناجي - ط) ووقع في هذا الديوان أن حشرت فيه اثنتا عشرة قصيدة ليست من نظمه وصودر الكتاب. ومما كتب عنه (ناجي الشاعر - ط) لنعمات أحمد فؤاد. </w:t>
      </w:r>
    </w:p>
    <w:p>
      <w:pPr>
        <w:jc w:val="start"/>
        <w:bidi/>
      </w:pPr>
      <w:r>
        <w:rPr>
          <w:sz w:val="24"/>
          <w:szCs w:val="24"/>
          <w:b w:val="1"/>
          <w:bCs w:val="1"/>
          <w:rtl/>
        </w:rPr>
        <w:t xml:space="preserve">
الأعلام،(دار العلم للملايين - بيروت،2002،ط 15،ج 1،ص 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2026-07-01T19:02:15+03:00</dcterms:created>
  <dcterms:modified xsi:type="dcterms:W3CDTF">2026-07-01T19:02:15+03:00</dcterms:modified>
</cp:coreProperties>
</file>

<file path=docProps/custom.xml><?xml version="1.0" encoding="utf-8"?>
<Properties xmlns="http://schemas.openxmlformats.org/officeDocument/2006/custom-properties" xmlns:vt="http://schemas.openxmlformats.org/officeDocument/2006/docPropsVTypes"/>
</file>