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ثعلبة بن سهيل
</w:t>
      </w:r>
    </w:p>
    <w:p>
      <w:pPr>
        <w:jc w:val="start"/>
        <w:bidi/>
      </w:pPr>
      <w:r>
        <w:rPr>
          <w:rFonts w:ascii="arial" w:hAnsi="arial" w:eastAsia="arial" w:cs="arial"/>
          <w:sz w:val="28"/>
          <w:szCs w:val="28"/>
          <w:b w:val="1"/>
          <w:bCs w:val="1"/>
          <w:rtl/>
        </w:rPr>
        <w:t xml:space="preserve">ثعلبة بن سهيل
</w:t>
      </w:r>
    </w:p>
    <w:p>
      <w:pPr/>
      <w:r>
        <w:rPr/>
        <w:t xml:space="preserve">ثعلبة بن سهيل (ب) ثعلبة بن سهيل، أبو أمامة الحارثي، هو مشهور بكنيته، واختلف في اسمه فقيل: إياس بن ثعلبة، وقيل ثعلبة: بن عبد الله، وقيل: ثعلبة بن إياس، والأول أشهر، وقد تقدم ذكره في إياس، ويذكر في الكنى إن شاء الله تعالى، وحديثه في اليمين.</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154)/(دار الكتب العلمية - بيروت،1994،ط 1،ج 1،ص 469)/(دار الفكر - بيروت،1989،ط 1،ج 1،ص 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سهيل
</w:t>
      </w:r>
    </w:p>
    <w:p>
      <w:pPr/>
      <w:r>
        <w:rPr/>
        <w:t xml:space="preserve">ثعلبة بن سهيل  قيل هو اسم أبي أمامة الحارثي. والمشهور أن اسم أبي أمامة إياس بن ثعلبة، وسيأتي في الكنى، وسيأتي في آخر من اسمه ثعلبة- السبب في الاختلاف فيه.</w:t>
      </w:r>
    </w:p>
    <w:p>
      <w:pPr>
        <w:jc w:val="start"/>
        <w:bidi/>
      </w:pPr>
      <w:r>
        <w:rPr>
          <w:sz w:val="24"/>
          <w:szCs w:val="24"/>
          <w:b w:val="1"/>
          <w:bCs w:val="1"/>
          <w:rtl/>
        </w:rPr>
        <w:t xml:space="preserve">
الإصابة في تمييز الصحابة،(دار الكتب العلمية - بيروت،1995،ط 1،ج 1،ص 519)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سهيل الصحابي
</w:t>
      </w:r>
    </w:p>
    <w:p>
      <w:pPr/>
      <w:r>
        <w:rPr/>
        <w:t xml:space="preserve">ابن سهيل الصحابي ثعلبة بن سهيل أبو أمامة الحارثي: مشهور بكنيته.</w:t>
      </w:r>
    </w:p>
    <w:p/>
    <w:p>
      <w:pPr/>
      <w:r>
        <w:rPr/>
        <w:t xml:space="preserve">واختلف في اسمه فقيل: إياس بن ثعلبة، وقيل الأول، وقيل: إياس أصح، له عن النبي صلى الله عليه وسلم ثلاثة أحاديث: أحدها: من اقتطع مال امرئ مسلم بيمينه، والثاني: البذاذة من الإيمان، والثالث: أن النبي صلى الله عليه وسلم صلى على أمه بعد أن دفنت. وهو ابن أخت أبي بردة بن نيار، لم يشهد بدرا، وكان قد أجمع على الخروج إليها مع النبي صلى الله عليه وسلم.</w:t>
      </w:r>
    </w:p>
    <w:p/>
    <w:p>
      <w:pPr/>
      <w:r>
        <w:rPr/>
        <w:t xml:space="preserve">وكانت أمه مريضة فأمره بالمقام على أمه فرجع من بدر وقد توفيت فصلى عليها.</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سهيل
</w:t>
      </w:r>
    </w:p>
    <w:p>
      <w:pPr/>
      <w:r>
        <w:rPr/>
        <w:t xml:space="preserve">ثعلبة بن سهيل أبو أمامة الحارثي هو مشهور بكنيته، واختلف في اسمه، فقيل: إياس بن ثعلبة، وقيل: ثعلبة بن سهيل، والأول أشهر، وسيأتي ذكره في الكنى إن شاء الله تعالى.</w:t>
      </w:r>
    </w:p>
    <w:p>
      <w:pPr>
        <w:jc w:val="start"/>
        <w:bidi/>
      </w:pPr>
      <w:r>
        <w:rPr>
          <w:sz w:val="24"/>
          <w:szCs w:val="24"/>
          <w:b w:val="1"/>
          <w:bCs w:val="1"/>
          <w:rtl/>
        </w:rPr>
        <w:t xml:space="preserve">
الاستيعاب في معرفة الأصحاب،(دار الجيل - بيروت،1992،ط 1،ج 1،ص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سهيل أبو أمامة الحارثي الأنصاري
</w:t>
      </w:r>
    </w:p>
    <w:p>
      <w:pPr/>
      <w:r>
        <w:rPr/>
        <w:t xml:space="preserve">ثعلبة بن سهيل أبو أمامة الحارثي الأنصاري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سهيل أبو أمامة الحارثي
</w:t>
      </w:r>
    </w:p>
    <w:p>
      <w:pPr/>
      <w:r>
        <w:rPr/>
        <w:t xml:space="preserve">ثعلبة بن سهيل أبو أمامة الحارثي </w:t>
      </w:r>
    </w:p>
    <w:p/>
    <w:p>
      <w:pPr/>
      <w:r>
        <w:rPr/>
        <w:t xml:space="preserve">ذكر أنه سمع النبي صلى الله عليه وسلم يقول: ’’من حلف على يمين’’ روى عنه عبد الرحمن بن كعب بن مالك من رواية عبد الحميد بن جعفر عن عبد الله بن ثعلبة عنه وروى الوليد بن كثير عن محمد بن كعب بن مالك عن أخيه عبد الله بن كعب عن أبي أمامة الحارثي.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2026-07-27T08:08:03+03:00</dcterms:created>
  <dcterms:modified xsi:type="dcterms:W3CDTF">2026-07-27T08:08:03+03:00</dcterms:modified>
</cp:coreProperties>
</file>

<file path=docProps/custom.xml><?xml version="1.0" encoding="utf-8"?>
<Properties xmlns="http://schemas.openxmlformats.org/officeDocument/2006/custom-properties" xmlns:vt="http://schemas.openxmlformats.org/officeDocument/2006/docPropsVTypes"/>
</file>