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سعية
</w:t>
      </w:r>
    </w:p>
    <w:p>
      <w:pPr>
        <w:jc w:val="start"/>
        <w:bidi/>
      </w:pPr>
      <w:r>
        <w:rPr>
          <w:rFonts w:ascii="arial" w:hAnsi="arial" w:eastAsia="arial" w:cs="arial"/>
          <w:sz w:val="28"/>
          <w:szCs w:val="28"/>
          <w:b w:val="1"/>
          <w:bCs w:val="1"/>
          <w:rtl/>
        </w:rPr>
        <w:t xml:space="preserve">ثعلبة بن سعية
</w:t>
      </w:r>
    </w:p>
    <w:p>
      <w:pPr/>
      <w:r>
        <w:rPr/>
        <w:t xml:space="preserve">ثعلبة بن سعية (ب د ع) ثعلبة بن سعية، وقيل: ابن يامين.</w:t>
      </w:r>
    </w:p>
    <w:p/>
    <w:p>
      <w:pPr/>
      <w:r>
        <w:rPr/>
        <w:t xml:space="preserve">روى سعيد بن جبير وعكرمة عن ابن عباس قال: لما أسلم عبد الله بن سلام، وثعلبة بن سعية، وأسيد بن سعية، وأسد بن عبيد، ومن أسلم من يهود معهم، فآمنوا وصدقوا ورغبوا في الإسلام، قالت أحبار يهود وأهل الكفر منهم: والله ما آمن بمحمد ولا اتبعه إلا أشرارنا، ولو كانوا من أخيارنا ما تركوا دين آبائهم وذهبوا إلى غيره، فأنزل الله تعالى في ذلك من قولهم: </w:t>
      </w:r>
    </w:p>
    <w:p>
      <w:pPr/>
      <w:r>
        <w:rPr>
          <w:color w:val="0000ff"/>
        </w:rPr>
        <w:t xml:space="preserve">{ليسوا سواء من أهل الكتاب أمة قائمة}</w:t>
      </w:r>
    </w:p>
    <w:p>
      <w:pPr/>
      <w:r>
        <w:rPr/>
        <w:t xml:space="preserve"> إلى قوله تعالى: </w:t>
      </w:r>
    </w:p>
    <w:p>
      <w:pPr/>
      <w:r>
        <w:rPr>
          <w:color w:val="0000ff"/>
        </w:rPr>
        <w:t xml:space="preserve">{من الصالحين}</w:t>
      </w:r>
    </w:p>
    <w:p>
      <w:pPr/>
      <w:r>
        <w:rPr/>
        <w:t xml:space="preserve">.</w:t>
      </w:r>
    </w:p>
    <w:p/>
    <w:p>
      <w:pPr/>
      <w:r>
        <w:rPr/>
        <w:t xml:space="preserve">أخرجه الثلاثة. وهذا لفظ أبي نعيم، ومن يسمعه يظن أنهما قد أسلماهما وعبد الله بن سلام في وقت واحد، وليس كذلك، وقد ذكره أبو عمر أوضح من هذا فقال في ثعلبة: قد تقدم ذكره في الثلاثة الذين أسلموا يوم قريظة، فمنعوا دماءهم وأموالهم. وهذا كان بعد إسلام عبد الله بن سلام، قال: وقال البخاري: توفي ثعلبة بن سعية وأسيد بن سعية في حياة النبي صلى الله عليه وسلم قال: وذكر الطبري أن ابن إسحاق قال في ثعلبة بن سعية، وأسيد بن سعية، وأسد بن عبيد: هم من بني هدل ليسوا من بني قريظة ولا النضير، فنسبهم فوق ذلك، هم بنو عم القوم، أسلموا تلك الليلة التي نزلت فيها قريظة على حكم سعد بن معاذ.</w:t>
      </w:r>
    </w:p>
    <w:p/>
    <w:p>
      <w:pPr/>
      <w:r>
        <w:rPr/>
        <w:t xml:space="preserve">أسد: بفتح الهمزة وكسر السين، وسعية: بالسين المهملة المفتوحة، وسكون العين وآخره ياء تحتها نقطتان.</w:t>
      </w:r>
    </w:p>
    <w:p>
      <w:pPr>
        <w:jc w:val="start"/>
        <w:bidi/>
      </w:pPr>
      <w:r>
        <w:rPr>
          <w:sz w:val="24"/>
          <w:szCs w:val="24"/>
          <w:b w:val="1"/>
          <w:bCs w:val="1"/>
          <w:rtl/>
        </w:rPr>
        <w:t xml:space="preserve">
أسد الغابة في معرفة الصحابة،(دار ابن حزم - بيروت،2012،ط 1،ج 1،ص 154)/(دار الكتب العلمية - بيروت،1994،ط 1،ج 1،ص 468)/(دار الفكر - بيروت،1989،ط 1،ج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سعية
</w:t>
      </w:r>
    </w:p>
    <w:p>
      <w:pPr/>
      <w:r>
        <w:rPr/>
        <w:t xml:space="preserve">ثعلبة بن سعية أحد من أسلم من اليهود، تقدم في ترجمة أسد بن سعية.</w:t>
      </w:r>
    </w:p>
    <w:p>
      <w:pPr>
        <w:jc w:val="start"/>
        <w:bidi/>
      </w:pPr>
      <w:r>
        <w:rPr>
          <w:sz w:val="24"/>
          <w:szCs w:val="24"/>
          <w:b w:val="1"/>
          <w:bCs w:val="1"/>
          <w:rtl/>
        </w:rPr>
        <w:t xml:space="preserve">
الإصابة في تمييز الصحابة،(دار الكتب العلمية - بيروت،1995،ط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سعية الصحابي
</w:t>
      </w:r>
    </w:p>
    <w:p>
      <w:pPr/>
      <w:r>
        <w:rPr/>
        <w:t xml:space="preserve">ابن سعية الصحابي ثعلبة بن سعية - بالياء آخر الحروف - هو أحد الثلاثة الذين أسلموا يوم قريظة فمنعوا دماءهم وأموالهم، لهم خبر في السير: يخرج في أعلام نبوة محمد صلى الله عليه وسلم. قال البخاري: توفي ثعلبة بن سعية وأسيد بن سعية في حياة النبي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سعية
</w:t>
      </w:r>
    </w:p>
    <w:p>
      <w:pPr/>
      <w:r>
        <w:rPr/>
        <w:t xml:space="preserve">ثعلبة بن سعية قد تقدم ذكره في الثلاثة الذين أسلموا يوم قريظة، فأحرزوا دماءهم وأموالهم. لهم خبر في السير يخرج في أعلام نبوة محمد صلى الله عليه وسلم وقال البخاري: وفي ثعلبة بن سعية وأسيد بن سعية في حياة النبي صلى الله عليه وسلم.</w:t>
      </w:r>
    </w:p>
    <w:p/>
    <w:p>
      <w:pPr/>
      <w:r>
        <w:rPr/>
        <w:t xml:space="preserve">وذكر الطبري أن ابن إسحاق قال في ثعلبة بن سعية وأسيد بن سعية، وأسد بن عبيد: هم من بني الهذيل ليسوا من بني قريظة، ولا النضير، نسبهم فوق ذلك، هم بنو عم القوم، أسلموا تلك الليلة التي نزلت فيها قريظة على حكم سعد بن معاذ.</w:t>
      </w:r>
    </w:p>
    <w:p>
      <w:pPr>
        <w:jc w:val="start"/>
        <w:bidi/>
      </w:pPr>
      <w:r>
        <w:rPr>
          <w:sz w:val="24"/>
          <w:szCs w:val="24"/>
          <w:b w:val="1"/>
          <w:bCs w:val="1"/>
          <w:rtl/>
        </w:rPr>
        <w:t xml:space="preserve">
الاستيعاب في معرفة الأصحاب،(دار الجيل - بيروت،1992،ط 1،ج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سعية
</w:t>
      </w:r>
    </w:p>
    <w:p>
      <w:pPr/>
      <w:r>
        <w:rPr/>
        <w:t xml:space="preserve">ثعلبة بن سعية وقيل: ابن يامين.</w:t>
      </w:r>
    </w:p>
    <w:p/>
    <w:p>
      <w:pPr/>
      <w:r>
        <w:rPr/>
        <w:t xml:space="preserve">روى عنه: عبد الله بن عباس.</w:t>
      </w:r>
    </w:p>
    <w:p/>
    <w:p>
      <w:pPr/>
      <w:r>
        <w:rPr/>
        <w:t xml:space="preserve">أخبرنا محمد بن يعقوب، قال: أخبرنا أحمد بن عبد الجبار، قال: حدثنا يونس بن بكير، عن محمد بن إسحاق، قال: حدثني محمد بن أبي محمد، قال: أخبرني سعيد بن جبير، أو عكرمة، عن ابن عباس، قال: لما أسلم عبد الله بن سلام، وثعلبة بن سعية، وأسيد بن سعية، وأسد بن عبيد، ومن أسلم من اليهود، فآمنوا وصدقوا ورغبوا في الإسلام، ثم ذكر الحديث بطوله.</w:t>
      </w:r>
    </w:p>
    <w:p>
      <w:pPr>
        <w:jc w:val="start"/>
        <w:bidi/>
      </w:pPr>
      <w:r>
        <w:rPr>
          <w:sz w:val="24"/>
          <w:szCs w:val="24"/>
          <w:b w:val="1"/>
          <w:bCs w:val="1"/>
          <w:rtl/>
        </w:rPr>
        <w:t xml:space="preserve">
معرفة الصحابة لابن مندة،(مطبوعات جامعة الإمارات العربية المتحدة،2005،ط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سعية
</w:t>
      </w:r>
    </w:p>
    <w:p>
      <w:pPr/>
      <w:r>
        <w:rPr/>
        <w:t xml:space="preserve">ثعلبة بن سعية </w:t>
      </w:r>
    </w:p>
    <w:p/>
    <w:p>
      <w:pPr/>
      <w:r>
        <w:rPr/>
        <w:t xml:space="preserve">أسلم مع عبد الله بن سلام أخو أسد بن سعية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سعية
</w:t>
      </w:r>
    </w:p>
    <w:p>
      <w:pPr/>
      <w:r>
        <w:rPr/>
        <w:t xml:space="preserve">ثعلبة بن سعية </w:t>
      </w:r>
    </w:p>
    <w:p/>
    <w:p>
      <w:pPr/>
      <w:r>
        <w:rPr/>
        <w:t xml:space="preserve">سمع ابن الهيبان أبا عمير اليهودي من يهود الشام قبل الإسلام بسنوات يخبر بأمر النبي صلى الله عليه وسلم سمع ثعلبة ذلك منه فأسلم يوم بني قريظة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2026-05-13T18:58:19+03:00</dcterms:created>
  <dcterms:modified xsi:type="dcterms:W3CDTF">2026-05-13T18:58:19+03:00</dcterms:modified>
</cp:coreProperties>
</file>

<file path=docProps/custom.xml><?xml version="1.0" encoding="utf-8"?>
<Properties xmlns="http://schemas.openxmlformats.org/officeDocument/2006/custom-properties" xmlns:vt="http://schemas.openxmlformats.org/officeDocument/2006/docPropsVTypes"/>
</file>