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أربد بن حمير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أربد بن حمير
</w:t>
      </w:r>
    </w:p>
    <w:p>
      <w:pPr/>
      <w:r>
        <w:rPr/>
        <w:t xml:space="preserve">أربد بن حمير (د ع) أربد بن حمير. وقيل: ابن حمزة.</w:t>
      </w:r>
    </w:p>
    <w:p/>
    <w:p>
      <w:pPr/>
      <w:r>
        <w:rPr/>
        <w:t xml:space="preserve">روى وهب بن جرير، عن أبيه عن ابن إسحاق قال: وممن هاجر مع النبي صلى الله عليه وسلم أربد بن حمير.</w:t>
      </w:r>
    </w:p>
    <w:p/>
    <w:p>
      <w:pPr/>
      <w:r>
        <w:rPr/>
        <w:t xml:space="preserve">وقال يونس بن بكير عن ابن إسحاق: أربد بن حمزة. </w:t>
      </w:r>
    </w:p>
    <w:p/>
    <w:p>
      <w:pPr/>
      <w:r>
        <w:rPr/>
        <w:t xml:space="preserve">ورواه ابن سعد عن ابن إسحاق فيمن هاجر إلى أرض الحبشة، فيمن شهد بدرا: أربد بن حمير يعني: بضم الحاء المهملة، وفتح الميم، وتشديد الياء وآخره راء، قاله الأمير أبو نصر بن ماكولا.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24)/(دار الكتب العلمية - بيروت،1994،ط 1،ج 1،ص 184)/(دار الفكر - بيروت،1989،ط 1،ج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أربد بن جبير
</w:t>
      </w:r>
    </w:p>
    <w:p>
      <w:pPr/>
      <w:r>
        <w:rPr/>
        <w:t xml:space="preserve">أربد بن جبير وقيل: ابن حمزة. وقيل: ابن حمير، مصغرا مثقلا.</w:t>
      </w:r>
    </w:p>
    <w:p/>
    <w:p>
      <w:pPr/>
      <w:r>
        <w:rPr/>
        <w:t xml:space="preserve">وبهذا الأخير جزم ابن ماكولا. وأما الأول فرواه ابن مندة، من طريق جرير بن حازم عن ابن إسحاق، ذكره ابن إسحاق فيمن هاجر إلى الحبشة وإلى المدينة وفيمن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 أربد بن حمير
</w:t>
      </w:r>
    </w:p>
    <w:p>
      <w:pPr/>
      <w:r>
        <w:rPr/>
        <w:t xml:space="preserve">الصحابي أربد بن حمير  - بالحاء المهملة تصغير حمار-ذكره إبراهيم بن سعد عن ابن إسحاق في من هاجر إلى المدينة من الصحابة رضي الله عنهم.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أربد بن حمير
</w:t>
      </w:r>
    </w:p>
    <w:p>
      <w:pPr/>
      <w:r>
        <w:rPr/>
        <w:t xml:space="preserve">أربد بن حمير ذكره إبراهيم بن سعد عن ابن إسحاق فيمن هاجر إلى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2026-06-02T01:13:39+03:00</dcterms:created>
  <dcterms:modified xsi:type="dcterms:W3CDTF">2026-06-02T01:13:39+03:00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