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يوسف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يوسف الطبيب
</w:t>
      </w:r>
    </w:p>
    <w:p>
      <w:pPr/>
      <w:r>
        <w:rPr/>
        <w:t xml:space="preserve">يوسف بن محمد بن يوسف الطبيب له جامع الفوائد في الطب فارسي فرغ منه في رمضان سنة 917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2026-07-27T12:20:45+03:00</dcterms:created>
  <dcterms:modified xsi:type="dcterms:W3CDTF">2026-07-27T12:20:45+03:00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