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هاشم ابن المير السيد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هاشم ابن المير السيد محمد
</w:t>
      </w:r>
    </w:p>
    <w:p>
      <w:pPr/>
      <w:r>
        <w:rPr/>
        <w:t xml:space="preserve">الميرزا هاشم ابن المير السيد محمد ابن المير محمد حسين الأصفهاني</w:t>
      </w:r>
    </w:p>
    <w:p/>
    <w:p>
      <w:pPr/>
      <w:r>
        <w:rPr/>
        <w:t xml:space="preserve">إمام جمعة أصفهان بعد عمه وأبيه المتوفى سنة 1291 درس في النجف وكان أبوه ذا ثروة عظيمة. وإمامة الجمعة منصب علمي سلطاني في بلاد إيران.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2026-07-27T13:30:41+03:00</dcterms:created>
  <dcterms:modified xsi:type="dcterms:W3CDTF">2026-07-27T13:30:41+03:00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