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نظام الدين الأسترابادي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نظام الدين الأسترابادي
</w:t>
      </w:r>
    </w:p>
    <w:p>
      <w:pPr/>
      <w:r>
        <w:rPr/>
        <w:t xml:space="preserve">محمد بن نظام الدين الأسترابادي فاضل فقيه له شرح ألفية الشهيد وغيره وجد بخطه على ظهر كتاب الأمالي: طالعه مستفيدا العبد الفقير إلى الله الباري محمد بن نظام بن علي الأسترابادي أحسن الله عقباه في ربيع الأول سنة 813.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2026-07-27T17:45:49+03:00</dcterms:created>
  <dcterms:modified xsi:type="dcterms:W3CDTF">2026-07-27T17:45:49+03:00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