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محمد زمان بن الحاج محمد طاهر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محمد زمان بن الحاج محمد طاهر التبريزي
</w:t>
      </w:r>
    </w:p>
    <w:p>
      <w:pPr/>
      <w:r>
        <w:rPr/>
        <w:t xml:space="preserve">المولى محمد زمان بن الحاج محمد طاهر التبريزي له رسالة في التجويد فارسية مطبوعة سنة 1319 وله رسالة أخرى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2026-07-25T00:54:45+03:00</dcterms:created>
  <dcterms:modified xsi:type="dcterms:W3CDTF">2026-07-25T00:54:45+03:00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