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العليماتي الشيخ العارف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العليماتي الشيخ العارف
</w:t>
      </w:r>
    </w:p>
    <w:p>
      <w:pPr/>
      <w:r>
        <w:rPr/>
        <w:t xml:space="preserve">محمد بن أبي العليماتي الشيخ العارف (العليماتي) لعله منسوب إلى وادي علمات في جبل لبنان من شعره:</w:t>
      </w:r>
    </w:p>
    <w:p/>
    <w:p>
      <w:pPr>
        <w:jc w:val="center"/>
      </w:pPr>
      <w:r>
        <w:rPr>
          <w:color w:val="ff0000"/>
        </w:rPr>
        <w:t xml:space="preserve">حب أهل البيت عديته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ولهم أخلصت نيتيه</w:t>
      </w:r>
    </w:p>
    <w:p/>
    <w:p>
      <w:pPr>
        <w:jc w:val="center"/>
      </w:pPr>
      <w:r>
        <w:rPr>
          <w:color w:val="ff0000"/>
        </w:rPr>
        <w:t xml:space="preserve">وهم ديني ومعتقدي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وصلاتي ثم قبلتيه</w:t>
      </w:r>
    </w:p>
    <w:p/>
    <w:p>
      <w:pPr>
        <w:jc w:val="center"/>
      </w:pPr>
      <w:r>
        <w:rPr>
          <w:color w:val="ff0000"/>
        </w:rPr>
        <w:t xml:space="preserve">وبهم أرجو النجاة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حين آتي في قيامتيه</w:t>
      </w:r>
    </w:p>
    <w:p/>
    <w:p>
      <w:pPr>
        <w:jc w:val="center"/>
      </w:pPr>
      <w:r>
        <w:rPr>
          <w:color w:val="ff0000"/>
        </w:rPr>
        <w:t xml:space="preserve">وأنا فرد في محبتهم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فاتبعي في محبتيه</w:t>
      </w:r>
    </w:p>
    <w:p/>
    <w:p>
      <w:pPr>
        <w:jc w:val="center"/>
      </w:pPr>
      <w:r>
        <w:rPr>
          <w:color w:val="ff0000"/>
        </w:rPr>
        <w:t xml:space="preserve">يا هداة الدين حبكم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حسنات في صحيفتيه</w:t>
      </w:r>
    </w:p>
    <w:p/>
    <w:p>
      <w:pPr>
        <w:jc w:val="center"/>
      </w:pPr>
      <w:r>
        <w:rPr>
          <w:color w:val="ff0000"/>
        </w:rPr>
        <w:t xml:space="preserve">بموالاتي لجدكم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ولكم قد نلت منيتيه</w:t>
      </w:r>
    </w:p>
    <w:p/>
    <w:p>
      <w:pPr>
        <w:jc w:val="center"/>
      </w:pPr>
      <w:r>
        <w:rPr>
          <w:color w:val="ff0000"/>
        </w:rPr>
        <w:t xml:space="preserve">وعليكم في المعاد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حشر الناس عدتيه</w:t>
      </w:r>
    </w:p>
    <w:p/>
    <w:p>
      <w:pPr>
        <w:jc w:val="center"/>
      </w:pPr>
      <w:r>
        <w:rPr>
          <w:color w:val="ff0000"/>
        </w:rPr>
        <w:t xml:space="preserve">وأنا رأس لشيعتكم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وجميع الناس شيعتيه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عقدت يد الأعداء عقدا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 في حل ذاك العقد عقد</w:t>
      </w:r>
    </w:p>
    <w:p/>
    <w:p>
      <w:pPr>
        <w:jc w:val="center"/>
      </w:pPr>
      <w:r>
        <w:rPr>
          <w:color w:val="ff0000"/>
        </w:rPr>
        <w:t xml:space="preserve">وقالوا قد وجدنا مثل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وجود ما وجدوه فند</w:t>
      </w:r>
    </w:p>
    <w:p/>
    <w:p>
      <w:pPr>
        <w:jc w:val="center"/>
      </w:pPr>
      <w:r>
        <w:rPr>
          <w:color w:val="ff0000"/>
        </w:rPr>
        <w:t xml:space="preserve">وإني والذي أبدوه قولا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وراء الموت شر ليس يبدو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2026-07-27T11:31:28+03:00</dcterms:created>
  <dcterms:modified xsi:type="dcterms:W3CDTF">2026-07-27T11:31:28+03:00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