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محمد إبراهيم الناظر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محمد إبراهيم الناظر
</w:t>
      </w:r>
    </w:p>
    <w:p>
      <w:pPr/>
      <w:r>
        <w:rPr/>
        <w:t xml:space="preserve">الميرزا محمد إبراهيم الناظر ابن ميرزا محمد رضا الناظر</w:t>
      </w:r>
    </w:p>
    <w:p/>
    <w:p>
      <w:pPr/>
      <w:r>
        <w:rPr/>
        <w:t xml:space="preserve">مر بعنوان إبراهيم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2026-07-27T17:45:43+03:00</dcterms:created>
  <dcterms:modified xsi:type="dcterms:W3CDTF">2026-07-27T17:45:43+03:00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