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محب علي صدر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محب علي صدر الدين
</w:t>
      </w:r>
    </w:p>
    <w:p>
      <w:pPr/>
      <w:r>
        <w:rPr/>
        <w:t xml:space="preserve">المولى محب علي صدر الدين محمد التبريزي الشهيد المسموم</w:t>
      </w:r>
    </w:p>
    <w:p/>
    <w:p>
      <w:pPr/>
      <w:r>
        <w:rPr/>
        <w:t xml:space="preserve">له شرح الاثني عشرية الصلاتية للشيخ البهائي فرغ منه سنة 1013 بتبريز.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2026-07-27T18:55:26+03:00</dcterms:created>
  <dcterms:modified xsi:type="dcterms:W3CDTF">2026-07-27T18:55:26+03:00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