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 المشهدي وزير خان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 المشهدي وزير خان بن محمد
</w:t>
      </w:r>
    </w:p>
    <w:p>
      <w:pPr/>
      <w:r>
        <w:rPr/>
        <w:t xml:space="preserve">القادر المشهدي وزير خان بن محمد طاهر خان المشهدي</w:t>
      </w:r>
    </w:p>
    <w:p/>
    <w:p>
      <w:pPr/>
      <w:r>
        <w:rPr/>
        <w:t xml:space="preserve">من ذرية الأمراء الجنكيزخانية وكان من شعراء عالم كير وبهادرشاه وفرخ سير الهندي. توفي في أكبر آباد سنة 1135 وهو 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2026-07-27T11:25:15+03:00</dcterms:created>
  <dcterms:modified xsi:type="dcterms:W3CDTF">2026-07-27T11:25:15+03:00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