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علي بن زياد القيسي التستري
</w:t>
      </w:r>
    </w:p>
    <w:p>
      <w:pPr>
        <w:jc w:val="start"/>
        <w:bidi/>
      </w:pPr>
      <w:r>
        <w:rPr>
          <w:rFonts w:ascii="arial" w:hAnsi="arial" w:eastAsia="arial" w:cs="arial"/>
          <w:sz w:val="28"/>
          <w:szCs w:val="28"/>
          <w:b w:val="1"/>
          <w:bCs w:val="1"/>
          <w:rtl/>
        </w:rPr>
        <w:t xml:space="preserve">عيسى بن علي بن زياد القيسي التستري
</w:t>
      </w:r>
    </w:p>
    <w:p>
      <w:pPr/>
      <w:r>
        <w:rPr/>
        <w:t xml:space="preserve">عيسى بن علي بن زياد القيسي التستري نسبة إلى تستر من قرى الكوفة. هو جد أبي غالب الزراري أبو أمه قال أبو غالب في رسالته في آل أعين كان عيسى بن زياد انتقل من نواحي البصرة في أيام الفتنة بعد إبراهيم بن عبد الله بن حسن فنزل تستر (وتستر) طساسيج الكوفة واسمه موجود في كل كتاب عمل لذكر طساسيج السواد فنزل قرية منه يقال لها بقربونا فهذا الاسم هو الغالب عليها وهي ثلاثة وروم فنزل ورمى منها يقال لها صقلينا وهي على عمود الفرات الأعظم الذي يحمل من الكوفة إلى نجران ويجتاز إلى جنبلا ويمر بالسواد وهي مدينة عظيمة فتحها خالد بن الوليد في أول الإسلام وبقربونا ينسب إليها الرستاق وهي في شرقي العراق وصقلينا في غربيه فملك ضياعا واسعة وحفر نهرا يسمى نهر عيسى.</w:t>
      </w:r>
    </w:p>
    <w:p>
      <w:pPr>
        <w:jc w:val="start"/>
        <w:bidi/>
      </w:pPr>
      <w:r>
        <w:rPr>
          <w:sz w:val="24"/>
          <w:szCs w:val="24"/>
          <w:b w:val="1"/>
          <w:bCs w:val="1"/>
          <w:rtl/>
        </w:rPr>
        <w:t xml:space="preserve">
أعيان الشيعة،(دار التعارف للمطبوعات - بيروت،1983،ط 1،ج 8،ص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2026-07-27T09:14:04+03:00</dcterms:created>
  <dcterms:modified xsi:type="dcterms:W3CDTF">2026-07-27T09:14:04+03:00</dcterms:modified>
</cp:coreProperties>
</file>

<file path=docProps/custom.xml><?xml version="1.0" encoding="utf-8"?>
<Properties xmlns="http://schemas.openxmlformats.org/officeDocument/2006/custom-properties" xmlns:vt="http://schemas.openxmlformats.org/officeDocument/2006/docPropsVTypes"/>
</file>