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يحيى بن حديد الحسيني
</w:t>
      </w:r>
    </w:p>
    <w:p>
      <w:pPr>
        <w:jc w:val="start"/>
        <w:bidi/>
      </w:pPr>
      <w:r>
        <w:rPr>
          <w:rFonts w:ascii="arial" w:hAnsi="arial" w:eastAsia="arial" w:cs="arial"/>
          <w:sz w:val="28"/>
          <w:szCs w:val="28"/>
          <w:b w:val="1"/>
          <w:bCs w:val="1"/>
          <w:rtl/>
        </w:rPr>
        <w:t xml:space="preserve">السيد علي بن يحيى بن حديد الحسيني
</w:t>
      </w:r>
    </w:p>
    <w:p>
      <w:pPr/>
      <w:r>
        <w:rPr/>
        <w:t xml:space="preserve">السيد علي بن يحيى بن حديد الحسيني ذكره في نشوة السلافة ومحل الإضافة فقال: كان إمام البلاغة والفصاحة ومالك زمام الجود والسماحة إن نظم أخجل الدر نظامه أو تكلم أطرب الأسماع كلامه وكنت عنده بمنزلة الولد لا يأنس من دوني بأحد وقد نقل لي رحمه الله أن جملة نظمه كانت في مجموع ذهب منه ضياعا ولم يبق في حفظه إلا القليل وأنا الآن لم يحضرني من شعره إلا قوله في نظم الحديث المستفيض عن الرضاعليه السلام في حقه وحق أخيه القاسم رضي الله عنه وعليه الرحمة:</w:t>
      </w:r>
    </w:p>
    <w:p/>
    <w:p>
      <w:pPr>
        <w:jc w:val="center"/>
      </w:pPr>
      <w:r>
        <w:rPr>
          <w:color w:val="ff0000"/>
        </w:rPr>
        <w:t xml:space="preserve">أيها السيد الذي جاء فيه</w:t>
      </w:r>
      <w:r>
        <w:rPr>
          <w:color w:val="ff0000"/>
        </w:rPr>
        <w:t xml:space="preserve">      </w:t>
      </w:r>
      <w:r>
        <w:rPr>
          <w:color w:val="ff0000"/>
        </w:rPr>
        <w:t xml:space="preserve">قول صدق ثقاتنا ترويه</w:t>
      </w:r>
    </w:p>
    <w:p/>
    <w:p>
      <w:pPr>
        <w:jc w:val="center"/>
      </w:pPr>
      <w:r>
        <w:rPr>
          <w:color w:val="ff0000"/>
        </w:rPr>
        <w:t xml:space="preserve">بصحيح الإسناد قد جاء حقا</w:t>
      </w:r>
      <w:r>
        <w:rPr>
          <w:color w:val="ff0000"/>
        </w:rPr>
        <w:t xml:space="preserve">      </w:t>
      </w:r>
      <w:r>
        <w:rPr>
          <w:color w:val="ff0000"/>
        </w:rPr>
        <w:t xml:space="preserve">عن أخيه لأمه وأبيه</w:t>
      </w:r>
    </w:p>
    <w:p/>
    <w:p>
      <w:pPr>
        <w:jc w:val="center"/>
      </w:pPr>
      <w:r>
        <w:rPr>
          <w:color w:val="ff0000"/>
        </w:rPr>
        <w:t xml:space="preserve">إنني قد ضمنت جنات عدن</w:t>
      </w:r>
      <w:r>
        <w:rPr>
          <w:color w:val="ff0000"/>
        </w:rPr>
        <w:t xml:space="preserve">      </w:t>
      </w:r>
      <w:r>
        <w:rPr>
          <w:color w:val="ff0000"/>
        </w:rPr>
        <w:t xml:space="preserve">للذي زارني بلا تمويه</w:t>
      </w:r>
    </w:p>
    <w:p/>
    <w:p>
      <w:pPr>
        <w:jc w:val="center"/>
      </w:pPr>
      <w:r>
        <w:rPr>
          <w:color w:val="ff0000"/>
        </w:rPr>
        <w:t xml:space="preserve">وإذا لم يطق زيارة قبري</w:t>
      </w:r>
      <w:r>
        <w:rPr>
          <w:color w:val="ff0000"/>
        </w:rPr>
        <w:t xml:space="preserve">      </w:t>
      </w:r>
      <w:r>
        <w:rPr>
          <w:color w:val="ff0000"/>
        </w:rPr>
        <w:t xml:space="preserve">حيث لم يستطع وصولا إليه</w:t>
      </w:r>
    </w:p>
    <w:p/>
    <w:p>
      <w:pPr>
        <w:jc w:val="center"/>
      </w:pPr>
      <w:r>
        <w:rPr>
          <w:color w:val="ff0000"/>
        </w:rPr>
        <w:t xml:space="preserve">فليزر إن أطاق قبر أخي القاسم</w:t>
      </w:r>
      <w:r>
        <w:rPr>
          <w:color w:val="ff0000"/>
        </w:rPr>
        <w:t xml:space="preserve">      </w:t>
      </w:r>
      <w:r>
        <w:rPr>
          <w:color w:val="ff0000"/>
        </w:rPr>
        <w:t xml:space="preserve">وليحسن الثناء عليه</w:t>
      </w:r>
    </w:p>
    <w:p/>
    <w:p>
      <w:pPr/>
      <w:r>
        <w:rPr/>
        <w:t xml:space="preserve">وقوله في مليح ارتجالا:</w:t>
      </w:r>
    </w:p>
    <w:p/>
    <w:p>
      <w:pPr>
        <w:jc w:val="center"/>
      </w:pPr>
      <w:r>
        <w:rPr>
          <w:color w:val="ff0000"/>
        </w:rPr>
        <w:t xml:space="preserve">تكلف القمر الزاهي بوجنته</w:t>
      </w:r>
      <w:r>
        <w:rPr>
          <w:color w:val="ff0000"/>
        </w:rPr>
        <w:t xml:space="preserve">      </w:t>
      </w:r>
      <w:r>
        <w:rPr>
          <w:color w:val="ff0000"/>
        </w:rPr>
        <w:t xml:space="preserve">كيما يماثله فاستشعر الكلفا</w:t>
      </w:r>
    </w:p>
    <w:p/>
    <w:p>
      <w:pPr>
        <w:jc w:val="start"/>
        <w:bidi/>
      </w:pPr>
      <w:r>
        <w:rPr>
          <w:sz w:val="24"/>
          <w:szCs w:val="24"/>
          <w:b w:val="1"/>
          <w:bCs w:val="1"/>
          <w:rtl/>
        </w:rPr>
        <w:t xml:space="preserve">
أعيان الشيعة،(دار التعارف للمطبوعات - بيروت،1983،ط 1،ج 8،ص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2026-07-27T17:09:13+03:00</dcterms:created>
  <dcterms:modified xsi:type="dcterms:W3CDTF">2026-07-27T17:09:13+03:00</dcterms:modified>
</cp:coreProperties>
</file>

<file path=docProps/custom.xml><?xml version="1.0" encoding="utf-8"?>
<Properties xmlns="http://schemas.openxmlformats.org/officeDocument/2006/custom-properties" xmlns:vt="http://schemas.openxmlformats.org/officeDocument/2006/docPropsVTypes"/>
</file>