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علي بن أحمد الجرجاني
</w:t>
      </w:r>
    </w:p>
    <w:p>
      <w:pPr>
        <w:jc w:val="start"/>
        <w:bidi/>
      </w:pPr>
      <w:r>
        <w:rPr>
          <w:rFonts w:ascii="arial" w:hAnsi="arial" w:eastAsia="arial" w:cs="arial"/>
          <w:sz w:val="28"/>
          <w:szCs w:val="28"/>
          <w:b w:val="1"/>
          <w:bCs w:val="1"/>
          <w:rtl/>
        </w:rPr>
        <w:t xml:space="preserve">أبو الحسن علي بن أحمد الجرجاني
</w:t>
      </w:r>
    </w:p>
    <w:p>
      <w:pPr/>
      <w:r>
        <w:rPr/>
        <w:t xml:space="preserve">أبو الحسن علي بن أحمد الجرجاني المعروف بالجوهري</w:t>
      </w:r>
    </w:p>
    <w:p/>
    <w:p>
      <w:pPr/>
      <w:r>
        <w:rPr/>
        <w:t xml:space="preserve">توفي في حدود سنة 380 عن رياض العلماء أنه كان شاعرا أديبا مشهورا وهو صاحب القصائد الفاخرة الكثيرة في مناقب أهل البيت ومصائب شهدائهم فمن شعره فيهم قوله من قصيدة طويلة:</w:t>
      </w:r>
    </w:p>
    <w:p/>
    <w:p>
      <w:pPr>
        <w:jc w:val="center"/>
      </w:pPr>
      <w:r>
        <w:rPr>
          <w:color w:val="ff0000"/>
        </w:rPr>
        <w:t xml:space="preserve">وجدي بكوفان ما وجدي بكوفان</w:t>
      </w:r>
      <w:r>
        <w:rPr>
          <w:color w:val="ff0000"/>
        </w:rPr>
        <w:t xml:space="preserve">      </w:t>
      </w:r>
      <w:r>
        <w:rPr>
          <w:color w:val="ff0000"/>
        </w:rPr>
        <w:t xml:space="preserve">تهمي عليه ضلوعي قبل أجفاني</w:t>
      </w:r>
    </w:p>
    <w:p/>
    <w:p>
      <w:pPr>
        <w:jc w:val="center"/>
      </w:pPr>
      <w:r>
        <w:rPr>
          <w:color w:val="ff0000"/>
        </w:rPr>
        <w:t xml:space="preserve">ارض إذا نفحت ريح العراق بها</w:t>
      </w:r>
      <w:r>
        <w:rPr>
          <w:color w:val="ff0000"/>
        </w:rPr>
        <w:t xml:space="preserve">      </w:t>
      </w:r>
      <w:r>
        <w:rPr>
          <w:color w:val="ff0000"/>
        </w:rPr>
        <w:t xml:space="preserve">أتت بشاشتها أقصى خراسان</w:t>
      </w:r>
    </w:p>
    <w:p/>
    <w:p>
      <w:pPr>
        <w:jc w:val="center"/>
      </w:pPr>
      <w:r>
        <w:rPr>
          <w:color w:val="ff0000"/>
        </w:rPr>
        <w:t xml:space="preserve">ومن قتيل بأعلى كربلاء على</w:t>
      </w:r>
      <w:r>
        <w:rPr>
          <w:color w:val="ff0000"/>
        </w:rPr>
        <w:t xml:space="preserve">      </w:t>
      </w:r>
      <w:r>
        <w:rPr>
          <w:color w:val="ff0000"/>
        </w:rPr>
        <w:t xml:space="preserve">جهد الصدى فتراه غير صديان</w:t>
      </w:r>
    </w:p>
    <w:p/>
    <w:p>
      <w:pPr>
        <w:jc w:val="center"/>
      </w:pPr>
      <w:r>
        <w:rPr>
          <w:color w:val="ff0000"/>
        </w:rPr>
        <w:t xml:space="preserve">وذي صفائح يستسقي البقيع به</w:t>
      </w:r>
      <w:r>
        <w:rPr>
          <w:color w:val="ff0000"/>
        </w:rPr>
        <w:t xml:space="preserve">      </w:t>
      </w:r>
      <w:r>
        <w:rPr>
          <w:color w:val="ff0000"/>
        </w:rPr>
        <w:t xml:space="preserve">ري الجوانح من روح ورضوان</w:t>
      </w:r>
    </w:p>
    <w:p/>
    <w:p>
      <w:pPr>
        <w:jc w:val="center"/>
      </w:pPr>
      <w:r>
        <w:rPr>
          <w:color w:val="ff0000"/>
        </w:rPr>
        <w:t xml:space="preserve">هذا قسيم رسول الله من آدم</w:t>
      </w:r>
      <w:r>
        <w:rPr>
          <w:color w:val="ff0000"/>
        </w:rPr>
        <w:t xml:space="preserve">      </w:t>
      </w:r>
      <w:r>
        <w:rPr>
          <w:color w:val="ff0000"/>
        </w:rPr>
        <w:t xml:space="preserve">قدا معا مثلما قد الشراكان</w:t>
      </w:r>
    </w:p>
    <w:p/>
    <w:p>
      <w:pPr>
        <w:jc w:val="center"/>
      </w:pPr>
      <w:r>
        <w:rPr>
          <w:color w:val="ff0000"/>
        </w:rPr>
        <w:t xml:space="preserve">وذاك سبطا رسول الله جدهما</w:t>
      </w:r>
      <w:r>
        <w:rPr>
          <w:color w:val="ff0000"/>
        </w:rPr>
        <w:t xml:space="preserve">      </w:t>
      </w:r>
      <w:r>
        <w:rPr>
          <w:color w:val="ff0000"/>
        </w:rPr>
        <w:t xml:space="preserve">وجه الهدى وهما في الوجه عينان</w:t>
      </w:r>
    </w:p>
    <w:p/>
    <w:p>
      <w:pPr>
        <w:jc w:val="center"/>
      </w:pPr>
      <w:r>
        <w:rPr>
          <w:color w:val="ff0000"/>
        </w:rPr>
        <w:t xml:space="preserve">وا خجلتا من أبيهم يوم يشهدهم</w:t>
      </w:r>
      <w:r>
        <w:rPr>
          <w:color w:val="ff0000"/>
        </w:rPr>
        <w:t xml:space="preserve">      </w:t>
      </w:r>
      <w:r>
        <w:rPr>
          <w:color w:val="ff0000"/>
        </w:rPr>
        <w:t xml:space="preserve">مضرجين نشاوى من دم قان</w:t>
      </w:r>
    </w:p>
    <w:p/>
    <w:p>
      <w:pPr>
        <w:jc w:val="center"/>
      </w:pPr>
      <w:r>
        <w:rPr>
          <w:color w:val="ff0000"/>
        </w:rPr>
        <w:t xml:space="preserve">يقول يا أمة حف الضلال بها</w:t>
      </w:r>
      <w:r>
        <w:rPr>
          <w:color w:val="ff0000"/>
        </w:rPr>
        <w:t xml:space="preserve">      </w:t>
      </w:r>
      <w:r>
        <w:rPr>
          <w:color w:val="ff0000"/>
        </w:rPr>
        <w:t xml:space="preserve">فاستبدلت للعمى كفرا بإيمان</w:t>
      </w:r>
    </w:p>
    <w:p/>
    <w:p>
      <w:pPr>
        <w:jc w:val="center"/>
      </w:pPr>
      <w:r>
        <w:rPr>
          <w:color w:val="ff0000"/>
        </w:rPr>
        <w:t xml:space="preserve">ما ذا جنيت عليكم إذ أتيتكم</w:t>
      </w:r>
      <w:r>
        <w:rPr>
          <w:color w:val="ff0000"/>
        </w:rPr>
        <w:t xml:space="preserve">      </w:t>
      </w:r>
      <w:r>
        <w:rPr>
          <w:color w:val="ff0000"/>
        </w:rPr>
        <w:t xml:space="preserve">بخير ما جاء من أي وفرقان</w:t>
      </w:r>
    </w:p>
    <w:p/>
    <w:p>
      <w:pPr>
        <w:jc w:val="center"/>
      </w:pPr>
      <w:r>
        <w:rPr>
          <w:color w:val="ff0000"/>
        </w:rPr>
        <w:t xml:space="preserve">ألم أجركم وأنتم في ضلالتكم</w:t>
      </w:r>
      <w:r>
        <w:rPr>
          <w:color w:val="ff0000"/>
        </w:rPr>
        <w:t xml:space="preserve">      </w:t>
      </w:r>
      <w:r>
        <w:rPr>
          <w:color w:val="ff0000"/>
        </w:rPr>
        <w:t xml:space="preserve">على شفا حفرة من حر نيران</w:t>
      </w:r>
    </w:p>
    <w:p/>
    <w:p>
      <w:pPr>
        <w:jc w:val="center"/>
      </w:pPr>
      <w:r>
        <w:rPr>
          <w:color w:val="ff0000"/>
        </w:rPr>
        <w:t xml:space="preserve">ألم أؤلف قلوبا منكم فرقا</w:t>
      </w:r>
      <w:r>
        <w:rPr>
          <w:color w:val="ff0000"/>
        </w:rPr>
        <w:t xml:space="preserve">      </w:t>
      </w:r>
      <w:r>
        <w:rPr>
          <w:color w:val="ff0000"/>
        </w:rPr>
        <w:t xml:space="preserve">مثارة بين أحقاد وأضغان</w:t>
      </w:r>
    </w:p>
    <w:p/>
    <w:p>
      <w:pPr>
        <w:jc w:val="center"/>
      </w:pPr>
      <w:r>
        <w:rPr>
          <w:color w:val="ff0000"/>
        </w:rPr>
        <w:t xml:space="preserve">أما تركت كتاب الله بينكم</w:t>
      </w:r>
      <w:r>
        <w:rPr>
          <w:color w:val="ff0000"/>
        </w:rPr>
        <w:t xml:space="preserve">      </w:t>
      </w:r>
      <w:r>
        <w:rPr>
          <w:color w:val="ff0000"/>
        </w:rPr>
        <w:t xml:space="preserve">وآية الغر في جمع وقرآن</w:t>
      </w:r>
    </w:p>
    <w:p/>
    <w:p>
      <w:pPr>
        <w:jc w:val="center"/>
      </w:pPr>
      <w:r>
        <w:rPr>
          <w:color w:val="ff0000"/>
        </w:rPr>
        <w:t xml:space="preserve">ألم أكن فيكم غوثا لمضطهد</w:t>
      </w:r>
      <w:r>
        <w:rPr>
          <w:color w:val="ff0000"/>
        </w:rPr>
        <w:t xml:space="preserve">      </w:t>
      </w:r>
      <w:r>
        <w:rPr>
          <w:color w:val="ff0000"/>
        </w:rPr>
        <w:t xml:space="preserve">أ لم أكن فيكم ماء لظمان</w:t>
      </w:r>
    </w:p>
    <w:p/>
    <w:p>
      <w:pPr>
        <w:jc w:val="center"/>
      </w:pPr>
      <w:r>
        <w:rPr>
          <w:color w:val="ff0000"/>
        </w:rPr>
        <w:t xml:space="preserve">قتلتم ولدي صبرا على ظما</w:t>
      </w:r>
      <w:r>
        <w:rPr>
          <w:color w:val="ff0000"/>
        </w:rPr>
        <w:t xml:space="preserve">      </w:t>
      </w:r>
      <w:r>
        <w:rPr>
          <w:color w:val="ff0000"/>
        </w:rPr>
        <w:t xml:space="preserve">هذا وترجون عند الحوض إحسان ي</w:t>
      </w:r>
    </w:p>
    <w:p/>
    <w:p>
      <w:pPr>
        <w:jc w:val="center"/>
      </w:pPr>
      <w:r>
        <w:rPr>
          <w:color w:val="ff0000"/>
        </w:rPr>
        <w:t xml:space="preserve">سبيتم ثكلتكم أمهاتكم</w:t>
      </w:r>
      <w:r>
        <w:rPr>
          <w:color w:val="ff0000"/>
        </w:rPr>
        <w:t xml:space="preserve">      </w:t>
      </w:r>
      <w:r>
        <w:rPr>
          <w:color w:val="ff0000"/>
        </w:rPr>
        <w:t xml:space="preserve">بني البتول وهم لحمي وجثماني</w:t>
      </w:r>
    </w:p>
    <w:p/>
    <w:p>
      <w:pPr>
        <w:jc w:val="center"/>
      </w:pPr>
      <w:r>
        <w:rPr>
          <w:color w:val="ff0000"/>
        </w:rPr>
        <w:t xml:space="preserve">يا رب خذ لي منهم إذ هم ظلموا</w:t>
      </w:r>
      <w:r>
        <w:rPr>
          <w:color w:val="ff0000"/>
        </w:rPr>
        <w:t xml:space="preserve">      </w:t>
      </w:r>
      <w:r>
        <w:rPr>
          <w:color w:val="ff0000"/>
        </w:rPr>
        <w:t xml:space="preserve">كرام رهطي وارموا هدم بنياني</w:t>
      </w:r>
    </w:p>
    <w:p/>
    <w:p>
      <w:pPr>
        <w:jc w:val="center"/>
      </w:pPr>
      <w:r>
        <w:rPr>
          <w:color w:val="ff0000"/>
        </w:rPr>
        <w:t xml:space="preserve">أهل الكساء صلاة الله نازلة</w:t>
      </w:r>
      <w:r>
        <w:rPr>
          <w:color w:val="ff0000"/>
        </w:rPr>
        <w:t xml:space="preserve">      </w:t>
      </w:r>
      <w:r>
        <w:rPr>
          <w:color w:val="ff0000"/>
        </w:rPr>
        <w:t xml:space="preserve">عليكم الدهر من مثنى ووحدان</w:t>
      </w:r>
    </w:p>
    <w:p/>
    <w:p>
      <w:pPr>
        <w:jc w:val="center"/>
      </w:pPr>
      <w:r>
        <w:rPr>
          <w:color w:val="ff0000"/>
        </w:rPr>
        <w:t xml:space="preserve">أنتم نجوم بني حواء ما طلعت</w:t>
      </w:r>
      <w:r>
        <w:rPr>
          <w:color w:val="ff0000"/>
        </w:rPr>
        <w:t xml:space="preserve">      </w:t>
      </w:r>
      <w:r>
        <w:rPr>
          <w:color w:val="ff0000"/>
        </w:rPr>
        <w:t xml:space="preserve">شمس النار وما لاح السما كان</w:t>
      </w:r>
    </w:p>
    <w:p/>
    <w:p>
      <w:pPr>
        <w:jc w:val="center"/>
      </w:pPr>
      <w:r>
        <w:rPr>
          <w:color w:val="ff0000"/>
        </w:rPr>
        <w:t xml:space="preserve">هذي حقائق لفظ كلما برقت</w:t>
      </w:r>
      <w:r>
        <w:rPr>
          <w:color w:val="ff0000"/>
        </w:rPr>
        <w:t xml:space="preserve">      </w:t>
      </w:r>
      <w:r>
        <w:rPr>
          <w:color w:val="ff0000"/>
        </w:rPr>
        <w:t xml:space="preserve">ردت بلألائها أبصار عميان</w:t>
      </w:r>
    </w:p>
    <w:p/>
    <w:p>
      <w:pPr>
        <w:jc w:val="center"/>
      </w:pPr>
      <w:r>
        <w:rPr>
          <w:color w:val="ff0000"/>
        </w:rPr>
        <w:t xml:space="preserve">هي الحلى لبني طه وعترتهم</w:t>
      </w:r>
      <w:r>
        <w:rPr>
          <w:color w:val="ff0000"/>
        </w:rPr>
        <w:t xml:space="preserve">      </w:t>
      </w:r>
      <w:r>
        <w:rPr>
          <w:color w:val="ff0000"/>
        </w:rPr>
        <w:t xml:space="preserve">هي الردى لبني حرب ومروان</w:t>
      </w:r>
    </w:p>
    <w:p/>
    <w:p>
      <w:pPr>
        <w:jc w:val="center"/>
      </w:pPr>
      <w:r>
        <w:rPr>
          <w:color w:val="ff0000"/>
        </w:rPr>
        <w:t xml:space="preserve">هي الجواهر جاء الجوهري بها</w:t>
      </w:r>
      <w:r>
        <w:rPr>
          <w:color w:val="ff0000"/>
        </w:rPr>
        <w:t xml:space="preserve">      </w:t>
      </w:r>
      <w:r>
        <w:rPr>
          <w:color w:val="ff0000"/>
        </w:rPr>
        <w:t xml:space="preserve">محبة لكم من ارض جرجان</w:t>
      </w:r>
    </w:p>
    <w:p/>
    <w:p>
      <w:pPr/>
      <w:r>
        <w:rPr/>
        <w:t xml:space="preserve">وقال يرثي الحسين (عليه السلام):</w:t>
      </w:r>
    </w:p>
    <w:p/>
    <w:p>
      <w:pPr>
        <w:jc w:val="center"/>
      </w:pPr>
      <w:r>
        <w:rPr>
          <w:color w:val="ff0000"/>
        </w:rPr>
        <w:t xml:space="preserve">اليوم شقق جيب الدين وانتهبت</w:t>
      </w:r>
      <w:r>
        <w:rPr>
          <w:color w:val="ff0000"/>
        </w:rPr>
        <w:t xml:space="preserve">      </w:t>
      </w:r>
      <w:r>
        <w:rPr>
          <w:color w:val="ff0000"/>
        </w:rPr>
        <w:t xml:space="preserve">بنات أحمد نهب الروم والصين</w:t>
      </w:r>
    </w:p>
    <w:p/>
    <w:p>
      <w:pPr>
        <w:jc w:val="center"/>
      </w:pPr>
      <w:r>
        <w:rPr>
          <w:color w:val="ff0000"/>
        </w:rPr>
        <w:t xml:space="preserve">اليوم قام بأعلى ألطف نادبهم</w:t>
      </w:r>
      <w:r>
        <w:rPr>
          <w:color w:val="ff0000"/>
        </w:rPr>
        <w:t xml:space="preserve">      </w:t>
      </w:r>
      <w:r>
        <w:rPr>
          <w:color w:val="ff0000"/>
        </w:rPr>
        <w:t xml:space="preserve">يقول من ليتيم أو لمسكين</w:t>
      </w:r>
    </w:p>
    <w:p/>
    <w:p>
      <w:pPr>
        <w:jc w:val="center"/>
      </w:pPr>
      <w:r>
        <w:rPr>
          <w:color w:val="ff0000"/>
        </w:rPr>
        <w:t xml:space="preserve">اليوم خضب جيب المصطفى بدم</w:t>
      </w:r>
      <w:r>
        <w:rPr>
          <w:color w:val="ff0000"/>
        </w:rPr>
        <w:t xml:space="preserve">      </w:t>
      </w:r>
      <w:r>
        <w:rPr>
          <w:color w:val="ff0000"/>
        </w:rPr>
        <w:t xml:space="preserve">أمسى عبير الحور والعين</w:t>
      </w:r>
    </w:p>
    <w:p/>
    <w:p>
      <w:pPr>
        <w:jc w:val="center"/>
      </w:pPr>
      <w:r>
        <w:rPr>
          <w:color w:val="ff0000"/>
        </w:rPr>
        <w:t xml:space="preserve">اليوم خر نجوم الفخر من مضر</w:t>
      </w:r>
      <w:r>
        <w:rPr>
          <w:color w:val="ff0000"/>
        </w:rPr>
        <w:t xml:space="preserve">      </w:t>
      </w:r>
      <w:r>
        <w:rPr>
          <w:color w:val="ff0000"/>
        </w:rPr>
        <w:t xml:space="preserve">وطاح بالخيل ساحات الميادين</w:t>
      </w:r>
    </w:p>
    <w:p/>
    <w:p>
      <w:pPr>
        <w:jc w:val="center"/>
      </w:pPr>
      <w:r>
        <w:rPr>
          <w:color w:val="ff0000"/>
        </w:rPr>
        <w:t xml:space="preserve">اليوم أطفئ نور الله متقدا</w:t>
      </w:r>
      <w:r>
        <w:rPr>
          <w:color w:val="ff0000"/>
        </w:rPr>
        <w:t xml:space="preserve">      </w:t>
      </w:r>
      <w:r>
        <w:rPr>
          <w:color w:val="ff0000"/>
        </w:rPr>
        <w:t xml:space="preserve">وبرقعت عزة الإسلام بالهون</w:t>
      </w:r>
    </w:p>
    <w:p/>
    <w:p>
      <w:pPr>
        <w:jc w:val="center"/>
      </w:pPr>
      <w:r>
        <w:rPr>
          <w:color w:val="ff0000"/>
        </w:rPr>
        <w:t xml:space="preserve">اليوم نال بنو حرب طوائلهم</w:t>
      </w:r>
      <w:r>
        <w:rPr>
          <w:color w:val="ff0000"/>
        </w:rPr>
        <w:t xml:space="preserve">      </w:t>
      </w:r>
      <w:r>
        <w:rPr>
          <w:color w:val="ff0000"/>
        </w:rPr>
        <w:t xml:space="preserve">مما صلوه ببدر ثم صفين</w:t>
      </w:r>
    </w:p>
    <w:p/>
    <w:p>
      <w:pPr>
        <w:jc w:val="center"/>
      </w:pPr>
      <w:r>
        <w:rPr>
          <w:color w:val="ff0000"/>
        </w:rPr>
        <w:t xml:space="preserve">يا أمة ولي الشيطان رأيتها</w:t>
      </w:r>
      <w:r>
        <w:rPr>
          <w:color w:val="ff0000"/>
        </w:rPr>
        <w:t xml:space="preserve">      </w:t>
      </w:r>
      <w:r>
        <w:rPr>
          <w:color w:val="ff0000"/>
        </w:rPr>
        <w:t xml:space="preserve">ومكن الغي منها كل تمكين</w:t>
      </w:r>
    </w:p>
    <w:p/>
    <w:p>
      <w:pPr>
        <w:jc w:val="center"/>
      </w:pPr>
      <w:r>
        <w:rPr>
          <w:color w:val="ff0000"/>
        </w:rPr>
        <w:t xml:space="preserve">ما المرتضى وبنوه من معاوية</w:t>
      </w:r>
      <w:r>
        <w:rPr>
          <w:color w:val="ff0000"/>
        </w:rPr>
        <w:t xml:space="preserve">      </w:t>
      </w:r>
      <w:r>
        <w:rPr>
          <w:color w:val="ff0000"/>
        </w:rPr>
        <w:t xml:space="preserve">ولا الفواطم من هند وميسون</w:t>
      </w:r>
    </w:p>
    <w:p/>
    <w:p>
      <w:pPr>
        <w:jc w:val="center"/>
      </w:pPr>
      <w:r>
        <w:rPr>
          <w:color w:val="ff0000"/>
        </w:rPr>
        <w:t xml:space="preserve">يا عين لا تدعي شيئا لغادية</w:t>
      </w:r>
      <w:r>
        <w:rPr>
          <w:color w:val="ff0000"/>
        </w:rPr>
        <w:t xml:space="preserve">      </w:t>
      </w:r>
      <w:r>
        <w:rPr>
          <w:color w:val="ff0000"/>
        </w:rPr>
        <w:t xml:space="preserve">تهمي ولا تدعي دمعا لمحزون</w:t>
      </w:r>
    </w:p>
    <w:p/>
    <w:p>
      <w:pPr>
        <w:jc w:val="center"/>
      </w:pPr>
      <w:r>
        <w:rPr>
          <w:color w:val="ff0000"/>
        </w:rPr>
        <w:t xml:space="preserve">قومي على جدث باللطف فانتقضي</w:t>
      </w:r>
      <w:r>
        <w:rPr>
          <w:color w:val="ff0000"/>
        </w:rPr>
        <w:t xml:space="preserve">      </w:t>
      </w:r>
      <w:r>
        <w:rPr>
          <w:color w:val="ff0000"/>
        </w:rPr>
        <w:t xml:space="preserve">بكل لؤلؤ دمع فيك مكنون</w:t>
      </w:r>
    </w:p>
    <w:p/>
    <w:p>
      <w:pPr/>
      <w:r>
        <w:rPr/>
        <w:t xml:space="preserve">وفي الطليعة: كان أديبا شاعرا وفد على الصاحب فكان من جملة شعرائه وندمائه أرسله إلى أبي العباس الضبي بكتاب كما في اليتيمة فمن شعره قوله:</w:t>
      </w:r>
    </w:p>
    <w:p/>
    <w:p>
      <w:pPr>
        <w:jc w:val="center"/>
      </w:pPr>
      <w:r>
        <w:rPr>
          <w:color w:val="ff0000"/>
        </w:rPr>
        <w:t xml:space="preserve">زر الصباح علينا شملة السحب</w:t>
      </w:r>
      <w:r>
        <w:rPr>
          <w:color w:val="ff0000"/>
        </w:rPr>
        <w:t xml:space="preserve">      </w:t>
      </w:r>
      <w:r>
        <w:rPr>
          <w:color w:val="ff0000"/>
        </w:rPr>
        <w:t xml:space="preserve">وسدت الريح منها واهي الطنب</w:t>
      </w:r>
    </w:p>
    <w:p/>
    <w:p>
      <w:pPr>
        <w:jc w:val="center"/>
      </w:pPr>
      <w:r>
        <w:rPr>
          <w:color w:val="ff0000"/>
        </w:rPr>
        <w:t xml:space="preserve">صك النسيم فراح الغيث فانزعجت</w:t>
      </w:r>
      <w:r>
        <w:rPr>
          <w:color w:val="ff0000"/>
        </w:rPr>
        <w:t xml:space="preserve">      </w:t>
      </w:r>
      <w:r>
        <w:rPr>
          <w:color w:val="ff0000"/>
        </w:rPr>
        <w:t xml:space="preserve">بنفض أجنحة من عنه الزغب كذا</w:t>
      </w:r>
    </w:p>
    <w:p/>
    <w:p>
      <w:pPr>
        <w:jc w:val="center"/>
      </w:pPr>
      <w:r>
        <w:rPr>
          <w:color w:val="ff0000"/>
        </w:rPr>
        <w:t xml:space="preserve">تسعى الجنوب بطرف حولها ثمل</w:t>
      </w:r>
      <w:r>
        <w:rPr>
          <w:color w:val="ff0000"/>
        </w:rPr>
        <w:t xml:space="preserve">      </w:t>
      </w:r>
      <w:r>
        <w:rPr>
          <w:color w:val="ff0000"/>
        </w:rPr>
        <w:t xml:space="preserve">من الندا وفؤاد حولها طرب</w:t>
      </w:r>
    </w:p>
    <w:p/>
    <w:p>
      <w:pPr>
        <w:jc w:val="center"/>
      </w:pPr>
      <w:r>
        <w:rPr>
          <w:color w:val="ff0000"/>
        </w:rPr>
        <w:t xml:space="preserve">كفى العواذل إني لا أرى مرحا</w:t>
      </w:r>
      <w:r>
        <w:rPr>
          <w:color w:val="ff0000"/>
        </w:rPr>
        <w:t xml:space="preserve">      </w:t>
      </w:r>
      <w:r>
        <w:rPr>
          <w:color w:val="ff0000"/>
        </w:rPr>
        <w:t xml:space="preserve">إلا شققت عليه حلة الطرب</w:t>
      </w:r>
    </w:p>
    <w:p/>
    <w:p>
      <w:pPr>
        <w:jc w:val="center"/>
      </w:pPr>
      <w:r>
        <w:rPr>
          <w:color w:val="ff0000"/>
        </w:rPr>
        <w:t xml:space="preserve">إن قيل تاب يقول الغي لم يتب</w:t>
      </w:r>
      <w:r>
        <w:rPr>
          <w:color w:val="ff0000"/>
        </w:rPr>
        <w:t xml:space="preserve">      </w:t>
      </w:r>
      <w:r>
        <w:rPr>
          <w:color w:val="ff0000"/>
        </w:rPr>
        <w:t xml:space="preserve">أو قيل شاب يقول اللهو لم يشب</w:t>
      </w:r>
    </w:p>
    <w:p/>
    <w:p>
      <w:pPr>
        <w:jc w:val="start"/>
        <w:bidi/>
      </w:pPr>
      <w:r>
        <w:rPr>
          <w:sz w:val="24"/>
          <w:szCs w:val="24"/>
          <w:b w:val="1"/>
          <w:bCs w:val="1"/>
          <w:rtl/>
        </w:rPr>
        <w:t xml:space="preserve">
أعيان الشيعة،(دار التعارف للمطبوعات - بيروت،1983،ط 1،ج 8،ص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2026-07-27T13:32:01+03:00</dcterms:created>
  <dcterms:modified xsi:type="dcterms:W3CDTF">2026-07-27T13:32:01+03:00</dcterms:modified>
</cp:coreProperties>
</file>

<file path=docProps/custom.xml><?xml version="1.0" encoding="utf-8"?>
<Properties xmlns="http://schemas.openxmlformats.org/officeDocument/2006/custom-properties" xmlns:vt="http://schemas.openxmlformats.org/officeDocument/2006/docPropsVTypes"/>
</file>