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عقبة بن شيبة
</w:t>
      </w:r>
    </w:p>
    <w:p>
      <w:pPr>
        <w:jc w:val="start"/>
        <w:bidi/>
      </w:pPr>
      <w:r>
        <w:rPr>
          <w:rFonts w:ascii="arial" w:hAnsi="arial" w:eastAsia="arial" w:cs="arial"/>
          <w:sz w:val="28"/>
          <w:szCs w:val="28"/>
          <w:b w:val="1"/>
          <w:bCs w:val="1"/>
          <w:rtl/>
        </w:rPr>
        <w:t xml:space="preserve">عقبة بن شيبة
</w:t>
      </w:r>
    </w:p>
    <w:p>
      <w:pPr/>
      <w:r>
        <w:rPr/>
        <w:t xml:space="preserve">عقبة بن شيبة يكنى أبا شيبة الأسدي ذكره الشيخ في رجاله في أصحاب الباقر عليه السلام وروى الكليني في الكافي في باب الخضاب من كتاب الزي والتجمل عن سيف بن عمارة عن أبي عبد الله (عليه السلام) فدل على أنه من أصحاب الصادق (عليه السلام) أيضا.</w:t>
      </w:r>
    </w:p>
    <w:p>
      <w:pPr>
        <w:jc w:val="start"/>
        <w:bidi/>
      </w:pPr>
      <w:r>
        <w:rPr>
          <w:sz w:val="24"/>
          <w:szCs w:val="24"/>
          <w:b w:val="1"/>
          <w:bCs w:val="1"/>
          <w:rtl/>
        </w:rPr>
        <w:t xml:space="preserve">
أعيان الشيعة،(دار التعارف للمطبوعات - بيروت،1983،ط 1،ج 8،ص 146)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2026-06-21T22:05:13+03:00</dcterms:created>
  <dcterms:modified xsi:type="dcterms:W3CDTF">2026-06-21T22:05:13+03:00</dcterms:modified>
</cp:coreProperties>
</file>

<file path=docProps/custom.xml><?xml version="1.0" encoding="utf-8"?>
<Properties xmlns="http://schemas.openxmlformats.org/officeDocument/2006/custom-properties" xmlns:vt="http://schemas.openxmlformats.org/officeDocument/2006/docPropsVTypes"/>
</file>