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عقبة بن سلام أو مسلم الهناء
</w:t>
      </w:r>
    </w:p>
    <w:p>
      <w:pPr>
        <w:jc w:val="start"/>
        <w:bidi/>
      </w:pPr>
      <w:r>
        <w:rPr>
          <w:rFonts w:ascii="arial" w:hAnsi="arial" w:eastAsia="arial" w:cs="arial"/>
          <w:sz w:val="28"/>
          <w:szCs w:val="28"/>
          <w:b w:val="1"/>
          <w:bCs w:val="1"/>
          <w:rtl/>
        </w:rPr>
        <w:t xml:space="preserve">عقبة بن سلام أو مسلم الهناء
</w:t>
      </w:r>
    </w:p>
    <w:p>
      <w:pPr/>
      <w:r>
        <w:rPr/>
        <w:t xml:space="preserve">عقبة بن سلام أو مسلم الهناء أمير البصرة للمنصور</w:t>
      </w:r>
    </w:p>
    <w:p/>
    <w:p>
      <w:pPr/>
      <w:r>
        <w:rPr/>
        <w:t xml:space="preserve">والموجود في أكثر النسخ سلم بدون ألف وفي بعضها سلام بالألف فيمكن إن الألف حذفت كما في إسحاق وقد يوجد ابن مسلم والظاهر أنه غلط.</w:t>
      </w:r>
    </w:p>
    <w:p/>
    <w:p>
      <w:pPr/>
      <w:r>
        <w:rPr/>
        <w:t xml:space="preserve">قال ابن الأثير في حوادث سنة 150 في هذه السنة كان على البصرة عقبة بن مسلم ثم قال في حوادث سنة 151 في هذه السنة سار عقبة بن مسلم من البصرة واستخلف عليها نافع بن عقبة إلى البحرين فقتل سليمان ابن حكيم العبدي وسبى أهل البحرين وأنفذ بعض السبى والأسارى إلى المنصور فقتل بعضهم ووهب الباقين للمهدي فأطلقهم وكساهم ثم عزل عقبة عن البصرة لأنه لم يستقص على أهل البحرين وفي الأغاني في ترجمة السيد الحميري إن أبويه لما علما بمذهبه هما بقتله فأتى عقبة بن مسلم الهناء فأخبره بذلك فأجاره وبوأه منزلا وهبه له فكان فيه حتى ماتا فورثهما.</w:t>
      </w:r>
    </w:p>
    <w:p/>
    <w:p>
      <w:pPr/>
      <w:r>
        <w:rPr/>
        <w:t xml:space="preserve">وفي النبذة المختارة من تلخيص أخبار شعراء الشيعة للمرزباني المشار إليها في أحمد بن إبراهيم بن إسماعيل الكاتب في ترجمة السيد الحميري: إن أبويه توعداه بالقتل قال فأتى الأمير عقبة بن مسلم فخبره الخبر فنقله إليه ووهب له دارا وفرشها له واخدمه وقام بأموره فقال:</w:t>
      </w:r>
    </w:p>
    <w:p/>
    <w:p>
      <w:pPr>
        <w:jc w:val="center"/>
      </w:pPr>
      <w:r>
        <w:rPr>
          <w:color w:val="ff0000"/>
        </w:rPr>
        <w:t xml:space="preserve">حباني الأمير على عسرة</w:t>
      </w:r>
      <w:r>
        <w:rPr>
          <w:color w:val="ff0000"/>
        </w:rPr>
        <w:t xml:space="preserve">      </w:t>
      </w:r>
      <w:r>
        <w:rPr>
          <w:color w:val="ff0000"/>
        </w:rPr>
        <w:t xml:space="preserve">حبا المكثر الواجد المنعم</w:t>
      </w:r>
    </w:p>
    <w:p/>
    <w:p>
      <w:pPr>
        <w:jc w:val="center"/>
      </w:pPr>
      <w:r>
        <w:rPr>
          <w:color w:val="ff0000"/>
        </w:rPr>
        <w:t xml:space="preserve">وبوأني الدار ممهودة</w:t>
      </w:r>
      <w:r>
        <w:rPr>
          <w:color w:val="ff0000"/>
        </w:rPr>
        <w:t xml:space="preserve">      </w:t>
      </w:r>
      <w:r>
        <w:rPr>
          <w:color w:val="ff0000"/>
        </w:rPr>
        <w:t xml:space="preserve">واخدمني خير مستخدم</w:t>
      </w:r>
    </w:p>
    <w:p/>
    <w:p>
      <w:pPr>
        <w:jc w:val="center"/>
      </w:pPr>
      <w:r>
        <w:rPr>
          <w:color w:val="ff0000"/>
        </w:rPr>
        <w:t xml:space="preserve">فعوضني الله من والدي</w:t>
      </w:r>
      <w:r>
        <w:rPr>
          <w:color w:val="ff0000"/>
        </w:rPr>
        <w:t xml:space="preserve">      </w:t>
      </w:r>
      <w:r>
        <w:rPr>
          <w:color w:val="ff0000"/>
        </w:rPr>
        <w:t xml:space="preserve">معاونة المفضل المكرم</w:t>
      </w:r>
    </w:p>
    <w:p/>
    <w:p>
      <w:pPr/>
      <w:r>
        <w:rPr/>
        <w:t xml:space="preserve">وقال فيه أيضا:</w:t>
      </w:r>
    </w:p>
    <w:p/>
    <w:p>
      <w:pPr>
        <w:jc w:val="center"/>
      </w:pPr>
      <w:r>
        <w:rPr>
          <w:color w:val="ff0000"/>
        </w:rPr>
        <w:t xml:space="preserve">أنقذني الله بالأمير من النار</w:t>
      </w:r>
      <w:r>
        <w:rPr>
          <w:color w:val="ff0000"/>
        </w:rPr>
        <w:t xml:space="preserve">      </w:t>
      </w:r>
      <w:r>
        <w:rPr>
          <w:color w:val="ff0000"/>
        </w:rPr>
        <w:t xml:space="preserve">ومن كفر معشر نكد</w:t>
      </w:r>
    </w:p>
    <w:p/>
    <w:p>
      <w:pPr>
        <w:jc w:val="center"/>
      </w:pPr>
      <w:r>
        <w:rPr>
          <w:color w:val="ff0000"/>
        </w:rPr>
        <w:t xml:space="preserve">قوم إذا الصبح عاينوه بدوا</w:t>
      </w:r>
      <w:r>
        <w:rPr>
          <w:color w:val="ff0000"/>
        </w:rPr>
        <w:t xml:space="preserve">      </w:t>
      </w:r>
      <w:r>
        <w:rPr>
          <w:color w:val="ff0000"/>
        </w:rPr>
        <w:t xml:space="preserve">في شتم حزب المهيمن الصمد</w:t>
      </w:r>
    </w:p>
    <w:p/>
    <w:p>
      <w:pPr>
        <w:jc w:val="center"/>
      </w:pPr>
      <w:r>
        <w:rPr>
          <w:color w:val="ff0000"/>
        </w:rPr>
        <w:t xml:space="preserve">لن تخلو الأرض من سياستهم</w:t>
      </w:r>
      <w:r>
        <w:rPr>
          <w:color w:val="ff0000"/>
        </w:rPr>
        <w:t xml:space="preserve">      </w:t>
      </w:r>
      <w:r>
        <w:rPr>
          <w:color w:val="ff0000"/>
        </w:rPr>
        <w:t xml:space="preserve">قضاء عدل من عادل أحد</w:t>
      </w:r>
    </w:p>
    <w:p/>
    <w:p>
      <w:pPr>
        <w:jc w:val="center"/>
      </w:pPr>
      <w:r>
        <w:rPr>
          <w:color w:val="ff0000"/>
        </w:rPr>
        <w:t xml:space="preserve">أما ظهور تنير حكمته</w:t>
      </w:r>
      <w:r>
        <w:rPr>
          <w:color w:val="ff0000"/>
        </w:rPr>
        <w:t xml:space="preserve">      </w:t>
      </w:r>
      <w:r>
        <w:rPr>
          <w:color w:val="ff0000"/>
        </w:rPr>
        <w:t xml:space="preserve">للناس أو باطن إلى أمد</w:t>
      </w:r>
    </w:p>
    <w:p/>
    <w:p>
      <w:pPr/>
      <w:r>
        <w:rPr/>
        <w:t xml:space="preserve">وقيل أنه شرح حاله للأمير فقال إن أمي كانت توقظني في الليل وتقول إني أخاف إن تموت على مذهبك فتدخل النار فلا أجيبها فجعلت تنغص علي المطعم والمشرب.</w:t>
      </w:r>
    </w:p>
    <w:p/>
    <w:p>
      <w:pPr/>
      <w:r>
        <w:rPr/>
        <w:t xml:space="preserve">قال السيد رحمه الله: لقيني أبو صالح الحسن بن أبي الفيض صاحب هوازن وأنا أريد عقبة بن مسلم وهو خارج من عنده فقال كم يا أبا هاشم تتمادى في بغض السلف وذمهم وتنصرف عنهم إلى من لم يقع عليهم إجماع، وكان أبو صالح هذا نصرانيا ثم أسلم وتنصب ليتألف العامة، قال فقلت له اختياري آل رسول الله صلى الله عليه وسلم، هداية من الله لي أحمده عليها وأسأله أيزاعي شكرها وتمسكي بهم نجاة في الدنيا والآخرة ولكنك كنت نصرانيا وما نقى قلبك لرسول الله صلى الله عليه وسلم، ولو أحببته لأحببت أهله. ودخلت على عقبة وكان على مذهبي فأعلمته خبره فقطع عنه ما كان يصل</w:t>
      </w:r>
    </w:p>
    <w:p/>
    <w:p>
      <w:pPr/>
      <w:r>
        <w:rPr/>
        <w:t xml:space="preserve">إليه منه، قال السيد رحمه الله ثم أنشدت الأمير عقبة:</w:t>
      </w:r>
    </w:p>
    <w:p/>
    <w:p>
      <w:pPr>
        <w:jc w:val="center"/>
      </w:pPr>
      <w:r>
        <w:rPr>
          <w:color w:val="ff0000"/>
        </w:rPr>
        <w:t xml:space="preserve">ولقد عجبت لقائل لي مرة</w:t>
      </w:r>
      <w:r>
        <w:rPr>
          <w:color w:val="ff0000"/>
        </w:rPr>
        <w:t xml:space="preserve">      </w:t>
      </w:r>
      <w:r>
        <w:rPr>
          <w:color w:val="ff0000"/>
        </w:rPr>
        <w:t xml:space="preserve">علامة فهم من الفقهاء</w:t>
      </w:r>
    </w:p>
    <w:p/>
    <w:p>
      <w:pPr>
        <w:jc w:val="center"/>
      </w:pPr>
      <w:r>
        <w:rPr>
          <w:color w:val="ff0000"/>
        </w:rPr>
        <w:t xml:space="preserve">سماك قومك سيدا لم يكذبوا</w:t>
      </w:r>
      <w:r>
        <w:rPr>
          <w:color w:val="ff0000"/>
        </w:rPr>
        <w:t xml:space="preserve">      </w:t>
      </w:r>
      <w:r>
        <w:rPr>
          <w:color w:val="ff0000"/>
        </w:rPr>
        <w:t xml:space="preserve">أنت الموفق سيد الشعراء</w:t>
      </w:r>
    </w:p>
    <w:p/>
    <w:p>
      <w:pPr>
        <w:jc w:val="center"/>
      </w:pPr>
      <w:r>
        <w:rPr>
          <w:color w:val="ff0000"/>
        </w:rPr>
        <w:t xml:space="preserve">ما أنت حين تخص آل محمد</w:t>
      </w:r>
      <w:r>
        <w:rPr>
          <w:color w:val="ff0000"/>
        </w:rPr>
        <w:t xml:space="preserve">      </w:t>
      </w:r>
      <w:r>
        <w:rPr>
          <w:color w:val="ff0000"/>
        </w:rPr>
        <w:t xml:space="preserve">بالمدح منك وشاعر بسواء</w:t>
      </w:r>
    </w:p>
    <w:p/>
    <w:p>
      <w:pPr>
        <w:jc w:val="center"/>
      </w:pPr>
      <w:r>
        <w:rPr>
          <w:color w:val="ff0000"/>
        </w:rPr>
        <w:t xml:space="preserve">مدح الملوك ذوي الغناء لعطائهم</w:t>
      </w:r>
      <w:r>
        <w:rPr>
          <w:color w:val="ff0000"/>
        </w:rPr>
        <w:t xml:space="preserve">      </w:t>
      </w:r>
      <w:r>
        <w:rPr>
          <w:color w:val="ff0000"/>
        </w:rPr>
        <w:t xml:space="preserve">والمدح منك لهم لغير عطاء</w:t>
      </w:r>
    </w:p>
    <w:p/>
    <w:p>
      <w:pPr>
        <w:jc w:val="center"/>
      </w:pPr>
      <w:r>
        <w:rPr>
          <w:color w:val="ff0000"/>
        </w:rPr>
        <w:t xml:space="preserve">ومنحتهم صفو المودة والهوى</w:t>
      </w:r>
      <w:r>
        <w:rPr>
          <w:color w:val="ff0000"/>
        </w:rPr>
        <w:t xml:space="preserve">      </w:t>
      </w:r>
      <w:r>
        <w:rPr>
          <w:color w:val="ff0000"/>
        </w:rPr>
        <w:t xml:space="preserve">في الله عند تفرق الأهواء</w:t>
      </w:r>
    </w:p>
    <w:p/>
    <w:p>
      <w:pPr>
        <w:jc w:val="center"/>
      </w:pPr>
      <w:r>
        <w:rPr>
          <w:color w:val="ff0000"/>
        </w:rPr>
        <w:t xml:space="preserve">فابشر فإنك فائز من حبهم</w:t>
      </w:r>
      <w:r>
        <w:rPr>
          <w:color w:val="ff0000"/>
        </w:rPr>
        <w:t xml:space="preserve">      </w:t>
      </w:r>
      <w:r>
        <w:rPr>
          <w:color w:val="ff0000"/>
        </w:rPr>
        <w:t xml:space="preserve">لو قد وفدت عليهم بحباء</w:t>
      </w:r>
    </w:p>
    <w:p/>
    <w:p>
      <w:pPr>
        <w:jc w:val="center"/>
      </w:pPr>
      <w:r>
        <w:rPr>
          <w:color w:val="ff0000"/>
        </w:rPr>
        <w:t xml:space="preserve">ما تعدل الدنيا وفاخر ملكها</w:t>
      </w:r>
      <w:r>
        <w:rPr>
          <w:color w:val="ff0000"/>
        </w:rPr>
        <w:t xml:space="preserve">      </w:t>
      </w:r>
      <w:r>
        <w:rPr>
          <w:color w:val="ff0000"/>
        </w:rPr>
        <w:t xml:space="preserve">من حوض أحمد شربة من ماء</w:t>
      </w:r>
    </w:p>
    <w:p/>
    <w:p>
      <w:pPr>
        <w:jc w:val="center"/>
      </w:pPr>
      <w:r>
        <w:rPr>
          <w:color w:val="ff0000"/>
        </w:rPr>
        <w:t xml:space="preserve">حوض تصب به مشاعب جمة</w:t>
      </w:r>
      <w:r>
        <w:rPr>
          <w:color w:val="ff0000"/>
        </w:rPr>
        <w:t xml:space="preserve">      </w:t>
      </w:r>
      <w:r>
        <w:rPr>
          <w:color w:val="ff0000"/>
        </w:rPr>
        <w:t xml:space="preserve">ماء كلون الفضة البيضاء</w:t>
      </w:r>
    </w:p>
    <w:p/>
    <w:p>
      <w:pPr>
        <w:jc w:val="center"/>
      </w:pPr>
      <w:r>
        <w:rPr>
          <w:color w:val="ff0000"/>
        </w:rPr>
        <w:t xml:space="preserve">أهل الكساء أحبتي وهم اللذ</w:t>
      </w:r>
      <w:r>
        <w:rPr>
          <w:color w:val="ff0000"/>
        </w:rPr>
        <w:t xml:space="preserve">      </w:t>
      </w:r>
      <w:r>
        <w:rPr>
          <w:color w:val="ff0000"/>
        </w:rPr>
        <w:t xml:space="preserve">وفرض الاله لهم علي ولائي</w:t>
      </w:r>
    </w:p>
    <w:p/>
    <w:p>
      <w:pPr>
        <w:jc w:val="center"/>
      </w:pPr>
      <w:r>
        <w:rPr>
          <w:color w:val="ff0000"/>
        </w:rPr>
        <w:t xml:space="preserve">ولمن أحبهم ودان بدينهم</w:t>
      </w:r>
      <w:r>
        <w:rPr>
          <w:color w:val="ff0000"/>
        </w:rPr>
        <w:t xml:space="preserve">      </w:t>
      </w:r>
      <w:r>
        <w:rPr>
          <w:color w:val="ff0000"/>
        </w:rPr>
        <w:t xml:space="preserve">حتما علي مودتي وصفائي</w:t>
      </w:r>
    </w:p>
    <w:p/>
    <w:p>
      <w:pPr/>
      <w:r>
        <w:rPr/>
        <w:t xml:space="preserve">قال وإن عباد بن كثير والربيع بن صبيح والصلت بن دينار سعوا بي إلى أبي بجير ابن سماك الأسدي والي الأهواز فرجعوا بالخزي فانصرفوا إلى عقبة بن مسلم فشهدوا عنده إنني اشتم السلف فقال لهم أنتم خصوم فجيئوني بشهود بما قلتم وإلا أدبتكم لقذفكم له فانصرفوا معتذرين تائبين فقلت في ذلك:</w:t>
      </w:r>
    </w:p>
    <w:p/>
    <w:p>
      <w:pPr>
        <w:jc w:val="center"/>
      </w:pPr>
      <w:r>
        <w:rPr>
          <w:color w:val="ff0000"/>
        </w:rPr>
        <w:t xml:space="preserve">قل للأمير جزاك الله صالحة</w:t>
      </w:r>
      <w:r>
        <w:rPr>
          <w:color w:val="ff0000"/>
        </w:rPr>
        <w:t xml:space="preserve">      </w:t>
      </w:r>
      <w:r>
        <w:rPr>
          <w:color w:val="ff0000"/>
        </w:rPr>
        <w:t xml:space="preserve">يا عقبة الخير للدنيا وللدين</w:t>
      </w:r>
    </w:p>
    <w:p/>
    <w:p>
      <w:pPr>
        <w:jc w:val="center"/>
      </w:pPr>
      <w:r>
        <w:rPr>
          <w:color w:val="ff0000"/>
        </w:rPr>
        <w:t xml:space="preserve">حكمت في الصلت حكما والربيع بما</w:t>
      </w:r>
      <w:r>
        <w:rPr>
          <w:color w:val="ff0000"/>
        </w:rPr>
        <w:t xml:space="preserve">      </w:t>
      </w:r>
      <w:r>
        <w:rPr>
          <w:color w:val="ff0000"/>
        </w:rPr>
        <w:t xml:space="preserve">فيه الصواب وفصل غير موهون</w:t>
      </w:r>
    </w:p>
    <w:p/>
    <w:p>
      <w:pPr>
        <w:jc w:val="center"/>
      </w:pPr>
      <w:r>
        <w:rPr>
          <w:color w:val="ff0000"/>
        </w:rPr>
        <w:t xml:space="preserve">أرواحهم خلقت من صلصل نتن</w:t>
      </w:r>
      <w:r>
        <w:rPr>
          <w:color w:val="ff0000"/>
        </w:rPr>
        <w:t xml:space="preserve">      </w:t>
      </w:r>
      <w:r>
        <w:rPr>
          <w:color w:val="ff0000"/>
        </w:rPr>
        <w:t xml:space="preserve">يهوون للقعر من اطباق سجين</w:t>
      </w:r>
    </w:p>
    <w:p/>
    <w:p>
      <w:pPr>
        <w:jc w:val="center"/>
      </w:pPr>
      <w:r>
        <w:rPr>
          <w:color w:val="ff0000"/>
        </w:rPr>
        <w:t xml:space="preserve">في بطن برهوت في بلهوت قد حشروا</w:t>
      </w:r>
      <w:r>
        <w:rPr>
          <w:color w:val="ff0000"/>
        </w:rPr>
        <w:t xml:space="preserve">      </w:t>
      </w:r>
      <w:r>
        <w:rPr>
          <w:color w:val="ff0000"/>
        </w:rPr>
        <w:t xml:space="preserve">لبغض أحمد والرهط الميامين</w:t>
      </w:r>
    </w:p>
    <w:p/>
    <w:p>
      <w:pPr/>
      <w:r>
        <w:rPr/>
        <w:t xml:space="preserve">انتهى ما نقلناه من النبذة المختارة (وفي الأغاني) روى عبد الله بن أبي بكر العتكي إن أبا الخلال العتكي دخل على عقبة بن سالم والسيد عنده وقد أمر له بجائزة وكان أبو الخلال شيخ العشيرة وكبيرها فقال له أتعطي هذه العطايا من ما يفتر عن القول في الشيخين فقال له: ما علمت ذاك ولا أعطيته إلا على العشرة والمودة القديمة وما يوجبه حقه وجواره مع ما هو عليه من موالاة قوم يلزمنا حقهم ورعايتهم فقال له أبو الخلال فمره إن كان صادقا إن يمدحهما حتى نعرف براءته مما نسب إليه من الرفض فقال قد سمعك فان شاء فعل فقال السيد:</w:t>
      </w:r>
    </w:p>
    <w:p/>
    <w:p>
      <w:pPr>
        <w:jc w:val="center"/>
      </w:pPr>
      <w:r>
        <w:rPr>
          <w:color w:val="ff0000"/>
        </w:rPr>
        <w:t xml:space="preserve">إذا أنا لم احفظ وصاة محمد</w:t>
      </w:r>
      <w:r>
        <w:rPr>
          <w:color w:val="ff0000"/>
        </w:rPr>
        <w:t xml:space="preserve">      </w:t>
      </w:r>
      <w:r>
        <w:rPr>
          <w:color w:val="ff0000"/>
        </w:rPr>
        <w:t xml:space="preserve">ولا عهده ي وم الغدير الموكدا</w:t>
      </w:r>
    </w:p>
    <w:p/>
    <w:p>
      <w:pPr>
        <w:jc w:val="center"/>
      </w:pPr>
      <w:r>
        <w:rPr>
          <w:color w:val="ff0000"/>
        </w:rPr>
        <w:t xml:space="preserve">فإني كمن يشري الضلالة بالهدى</w:t>
      </w:r>
      <w:r>
        <w:rPr>
          <w:color w:val="ff0000"/>
        </w:rPr>
        <w:t xml:space="preserve">      </w:t>
      </w:r>
      <w:r>
        <w:rPr>
          <w:color w:val="ff0000"/>
        </w:rPr>
        <w:t xml:space="preserve">تنصر من بعد التقى وتهودا</w:t>
      </w:r>
    </w:p>
    <w:p/>
    <w:p>
      <w:pPr>
        <w:jc w:val="center"/>
      </w:pPr>
      <w:r>
        <w:rPr>
          <w:color w:val="ff0000"/>
        </w:rPr>
        <w:t xml:space="preserve">وما لي وتيم أو عدي وإنما</w:t>
      </w:r>
      <w:r>
        <w:rPr>
          <w:color w:val="ff0000"/>
        </w:rPr>
        <w:t xml:space="preserve">      </w:t>
      </w:r>
      <w:r>
        <w:rPr>
          <w:color w:val="ff0000"/>
        </w:rPr>
        <w:t xml:space="preserve">أولو نعمتي في الله من آل أحمدا</w:t>
      </w:r>
    </w:p>
    <w:p/>
    <w:p>
      <w:pPr>
        <w:jc w:val="center"/>
      </w:pPr>
      <w:r>
        <w:rPr>
          <w:color w:val="ff0000"/>
        </w:rPr>
        <w:t xml:space="preserve">تتم صلاتي بالصلاة عليهم</w:t>
      </w:r>
      <w:r>
        <w:rPr>
          <w:color w:val="ff0000"/>
        </w:rPr>
        <w:t xml:space="preserve">      </w:t>
      </w:r>
      <w:r>
        <w:rPr>
          <w:color w:val="ff0000"/>
        </w:rPr>
        <w:t xml:space="preserve">وليست صلاتي بعد إن أتشهدا</w:t>
      </w:r>
    </w:p>
    <w:p/>
    <w:p>
      <w:pPr>
        <w:jc w:val="center"/>
      </w:pPr>
      <w:r>
        <w:rPr>
          <w:color w:val="ff0000"/>
        </w:rPr>
        <w:t xml:space="preserve">بكاملة إن لم أصل عليهم</w:t>
      </w:r>
      <w:r>
        <w:rPr>
          <w:color w:val="ff0000"/>
        </w:rPr>
        <w:t xml:space="preserve">      </w:t>
      </w:r>
      <w:r>
        <w:rPr>
          <w:color w:val="ff0000"/>
        </w:rPr>
        <w:t xml:space="preserve">وادع لهم ربا كريما ممجدا</w:t>
      </w:r>
    </w:p>
    <w:p/>
    <w:p>
      <w:pPr>
        <w:jc w:val="center"/>
      </w:pPr>
      <w:r>
        <w:rPr>
          <w:color w:val="ff0000"/>
        </w:rPr>
        <w:t xml:space="preserve">وإن امرأ يلحى على صدق ودهم</w:t>
      </w:r>
      <w:r>
        <w:rPr>
          <w:color w:val="ff0000"/>
        </w:rPr>
        <w:t xml:space="preserve">      </w:t>
      </w:r>
      <w:r>
        <w:rPr>
          <w:color w:val="ff0000"/>
        </w:rPr>
        <w:t xml:space="preserve">أحق وأولى فيهم إن يفندا</w:t>
      </w:r>
    </w:p>
    <w:p/>
    <w:p>
      <w:pPr>
        <w:jc w:val="center"/>
      </w:pPr>
      <w:r>
        <w:rPr>
          <w:color w:val="ff0000"/>
        </w:rPr>
        <w:t xml:space="preserve">بذلت لهم ودي ونصحي ونصرتي</w:t>
      </w:r>
      <w:r>
        <w:rPr>
          <w:color w:val="ff0000"/>
        </w:rPr>
        <w:t xml:space="preserve">      </w:t>
      </w:r>
      <w:r>
        <w:rPr>
          <w:color w:val="ff0000"/>
        </w:rPr>
        <w:t xml:space="preserve">مدى الدهر ما سميت يا صاح سيدا</w:t>
      </w:r>
    </w:p>
    <w:p/>
    <w:p>
      <w:pPr>
        <w:jc w:val="center"/>
      </w:pPr>
      <w:r>
        <w:rPr>
          <w:color w:val="ff0000"/>
        </w:rPr>
        <w:t xml:space="preserve">فان شئت فاختر عاجل الغم ضلة</w:t>
      </w:r>
      <w:r>
        <w:rPr>
          <w:color w:val="ff0000"/>
        </w:rPr>
        <w:t xml:space="preserve">      </w:t>
      </w:r>
      <w:r>
        <w:rPr>
          <w:color w:val="ff0000"/>
        </w:rPr>
        <w:t xml:space="preserve">وإلا فامسك كي تصان وتحمدا</w:t>
      </w:r>
    </w:p>
    <w:p/>
    <w:p>
      <w:pPr/>
      <w:r>
        <w:rPr/>
        <w:t xml:space="preserve">ثم نهض مغضبا فقام أبو الخلال إلى عقبة فقال أعذني من شره أعاذك الله من السوء أيها الأمير قال قد فعلت على إن لا تعرض له بعدها.</w:t>
      </w:r>
    </w:p>
    <w:p>
      <w:pPr>
        <w:jc w:val="start"/>
        <w:bidi/>
      </w:pPr>
      <w:r>
        <w:rPr>
          <w:sz w:val="24"/>
          <w:szCs w:val="24"/>
          <w:b w:val="1"/>
          <w:bCs w:val="1"/>
          <w:rtl/>
        </w:rPr>
        <w:t xml:space="preserve">
أعيان الشيعة،(دار التعارف للمطبوعات - بيروت،1983،ط 1،ج 8،ص 145)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2026-06-21T22:10:44+03:00</dcterms:created>
  <dcterms:modified xsi:type="dcterms:W3CDTF">2026-06-21T22:10:44+03:00</dcterms:modified>
</cp:coreProperties>
</file>

<file path=docProps/custom.xml><?xml version="1.0" encoding="utf-8"?>
<Properties xmlns="http://schemas.openxmlformats.org/officeDocument/2006/custom-properties" xmlns:vt="http://schemas.openxmlformats.org/officeDocument/2006/docPropsVTypes"/>
</file>