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عطاء الله الآملي
</w:t>
      </w:r>
    </w:p>
    <w:p>
      <w:pPr>
        <w:jc w:val="start"/>
        <w:bidi/>
      </w:pPr>
      <w:r>
        <w:rPr>
          <w:rFonts w:ascii="arial" w:hAnsi="arial" w:eastAsia="arial" w:cs="arial"/>
          <w:sz w:val="28"/>
          <w:szCs w:val="28"/>
          <w:b w:val="1"/>
          <w:bCs w:val="1"/>
          <w:rtl/>
        </w:rPr>
        <w:t xml:space="preserve">عطاء الله الآملي
</w:t>
      </w:r>
    </w:p>
    <w:p>
      <w:pPr/>
      <w:r>
        <w:rPr/>
        <w:t xml:space="preserve">عطاء الله الآملي يروي عنه السيد حسين ابن السيد جعفر الأعرجي الحسيني الموسوي العاملي الكركي والد ميرزا حبيب الله ويروي هو عن المحقق الكركي ووصفه السيد حسين ابن السيد حيدر الحسيني الكركي في إجازته بالمولى الجليل مولى عطاء الآملي.</w:t>
      </w:r>
    </w:p>
    <w:p>
      <w:pPr>
        <w:jc w:val="start"/>
        <w:bidi/>
      </w:pPr>
      <w:r>
        <w:rPr>
          <w:sz w:val="24"/>
          <w:szCs w:val="24"/>
          <w:b w:val="1"/>
          <w:bCs w:val="1"/>
          <w:rtl/>
        </w:rPr>
        <w:t xml:space="preserve">
أعيان الشيعة،(دار التعارف للمطبوعات - بيروت،1983،ط 1،ج 8،ص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2026-06-21T22:07:05+03:00</dcterms:created>
  <dcterms:modified xsi:type="dcterms:W3CDTF">2026-06-21T22:07:05+03:00</dcterms:modified>
</cp:coreProperties>
</file>

<file path=docProps/custom.xml><?xml version="1.0" encoding="utf-8"?>
<Properties xmlns="http://schemas.openxmlformats.org/officeDocument/2006/custom-properties" xmlns:vt="http://schemas.openxmlformats.org/officeDocument/2006/docPropsVTypes"/>
</file>