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العبدي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العبدي
</w:t>
      </w:r>
    </w:p>
    <w:p>
      <w:pPr/>
      <w:r>
        <w:rPr/>
        <w:t xml:space="preserve">العبدي يطلق على سفيان أو سيف بن مصعب وهو المتبادر عند الإطلاق وربما يطلق على علي بن حماد وعلى علي بن عبيد العبدي أو إن ذلك هو العدوي لا العبدي.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134)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2026-06-21T16:59:49+03:00</dcterms:created>
  <dcterms:modified xsi:type="dcterms:W3CDTF">2026-06-21T16:59:49+03:00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