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عبد الوهاب الديرلي
</w:t>
      </w:r>
    </w:p>
    <w:p>
      <w:pPr>
        <w:jc w:val="start"/>
        <w:bidi/>
      </w:pPr>
      <w:r>
        <w:rPr>
          <w:rFonts w:ascii="arial" w:hAnsi="arial" w:eastAsia="arial" w:cs="arial"/>
          <w:sz w:val="28"/>
          <w:szCs w:val="28"/>
          <w:b w:val="1"/>
          <w:bCs w:val="1"/>
          <w:rtl/>
        </w:rPr>
        <w:t xml:space="preserve">المولى عبد الوهاب الديرلي
</w:t>
      </w:r>
    </w:p>
    <w:p>
      <w:pPr/>
      <w:r>
        <w:rPr/>
        <w:t xml:space="preserve">المولى عبد الوهاب الديرلي كان حنفيا ثم صار إماميا فصنف رسالة في مناظراته مع بعض العلماء الحنفية بالفارسية سماها أبصار المستبصرين وترجمها إلى العربية الشيخ محمد صادق بن أبي الفتوح بأمر مهدي قلى خان الشاملو ابن محمد خان ابن محمد مؤمن خان وزير نادر شاة وترجيح الشيخ سعد الجزائري النجفي وقال الشيخ محمد صادق في تلك الترجمة في حق المترجم. العالم العامل والفاضل الكامل مولانا عبد الوهب الديرلي انتهى وذكرنا ذلك مفصلا في ترجمة الشيخ محمد صادق.</w:t>
      </w:r>
    </w:p>
    <w:p>
      <w:pPr>
        <w:jc w:val="start"/>
        <w:bidi/>
      </w:pPr>
      <w:r>
        <w:rPr>
          <w:sz w:val="24"/>
          <w:szCs w:val="24"/>
          <w:b w:val="1"/>
          <w:bCs w:val="1"/>
          <w:rtl/>
        </w:rPr>
        <w:t xml:space="preserve">
أعيان الشيعة،(دار التعارف للمطبوعات - بيروت،1983،ط 1،ج 8،ص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2026-06-21T16:02:38+03:00</dcterms:created>
  <dcterms:modified xsi:type="dcterms:W3CDTF">2026-06-21T16:02:38+03:00</dcterms:modified>
</cp:coreProperties>
</file>

<file path=docProps/custom.xml><?xml version="1.0" encoding="utf-8"?>
<Properties xmlns="http://schemas.openxmlformats.org/officeDocument/2006/custom-properties" xmlns:vt="http://schemas.openxmlformats.org/officeDocument/2006/docPropsVTypes"/>
</file>