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عبد المنان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عبد المنان الطوسي
</w:t>
      </w:r>
    </w:p>
    <w:p>
      <w:pPr/>
      <w:r>
        <w:rPr/>
        <w:t xml:space="preserve">الشيخ عبد المنان الطوسي كان من مدرسي أصفهان ومفسريها ومحدثيها توفي سنة 1219 وله تفسير شريف وهو من ذرية المحقق الطوسي الخواجة نصير الدين وقبره في أوائل مقبرة تخت فولاد.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2026-06-21T17:22:04+03:00</dcterms:created>
  <dcterms:modified xsi:type="dcterms:W3CDTF">2026-06-21T17:22:04+03:00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