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عميد الدين أبو الحارث عبد المطلب بن شمس الدين
</w:t>
      </w:r>
    </w:p>
    <w:p>
      <w:pPr>
        <w:jc w:val="start"/>
        <w:bidi/>
      </w:pPr>
      <w:r>
        <w:rPr>
          <w:rFonts w:ascii="arial" w:hAnsi="arial" w:eastAsia="arial" w:cs="arial"/>
          <w:sz w:val="28"/>
          <w:szCs w:val="28"/>
          <w:b w:val="1"/>
          <w:bCs w:val="1"/>
          <w:rtl/>
        </w:rPr>
        <w:t xml:space="preserve">عميد الدين أبو الحارث عبد المطلب بن شمس الدين
</w:t>
      </w:r>
    </w:p>
    <w:p>
      <w:pPr/>
      <w:r>
        <w:rPr/>
        <w:t xml:space="preserve">عميد الدين أبو الحارث عبد المطلب بن شمس الدين النقيب علي ابن أبي علي النقيب الحسن بن </w:t>
      </w:r>
    </w:p>
    <w:p/>
    <w:p>
      <w:pPr/>
      <w:r>
        <w:rPr/>
        <w:t xml:space="preserve">المختار العلوي الحسني الكوفي النقيب الرئيس</w:t>
      </w:r>
    </w:p>
    <w:p/>
    <w:p>
      <w:pPr/>
      <w:r>
        <w:rPr/>
        <w:t xml:space="preserve">قال في معجم الآداب:</w:t>
      </w:r>
    </w:p>
    <w:p/>
    <w:p>
      <w:pPr/>
      <w:r>
        <w:rPr/>
        <w:t xml:space="preserve">مختار آل المختار الطاهرين النقباء الأطهار وهو من محاسن الدنيا في علو الهمة ووفور الحشمة والدين المبين والعقل الرصين والنفس الطاهرة والمحاسن الظاهرة والمآثر الباهرة والمفاخر الزاهرة والأخلاق المهذبة والأعراق الطاهرة الطيبة وكان لأفاضل بغداد عليه رسوم من الإنعام يوصلها إليهم في كل عام ولما وصلت من مراغة أسهم لي قسطا وافرا وكان أديبا فصيح البيان مليح الخط له اطلاع على كتب الأنساب ومشاركة في جميع العلوم والآداب صنف لأجله شيخنا جمال الدين أبو الفضل بن مهنا كتاب الدوحة المطلبية طالعتها في داره المعمورة وكان ينعم إذا ورد بغداد ويتوجه إلى داري ويطالع ما جمعته ووضعته وتذوق في التاريخ وتوفي وأنا يومئذ بأذربايجان سنة 707.</w:t>
      </w:r>
    </w:p>
    <w:p>
      <w:pPr>
        <w:jc w:val="start"/>
        <w:bidi/>
      </w:pPr>
      <w:r>
        <w:rPr>
          <w:sz w:val="24"/>
          <w:szCs w:val="24"/>
          <w:b w:val="1"/>
          <w:bCs w:val="1"/>
          <w:rtl/>
        </w:rPr>
        <w:t xml:space="preserve">
أعيان الشيعة،(دار التعارف للمطبوعات - بيروت،1983،ط 1،ج 8،ص 101)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2026-06-21T17:27:06+03:00</dcterms:created>
  <dcterms:modified xsi:type="dcterms:W3CDTF">2026-06-21T17:27:06+03:00</dcterms:modified>
</cp:coreProperties>
</file>

<file path=docProps/custom.xml><?xml version="1.0" encoding="utf-8"?>
<Properties xmlns="http://schemas.openxmlformats.org/officeDocument/2006/custom-properties" xmlns:vt="http://schemas.openxmlformats.org/officeDocument/2006/docPropsVTypes"/>
</file>