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الله بن المولى محمد تقي
</w:t>
      </w:r>
    </w:p>
    <w:p>
      <w:pPr>
        <w:jc w:val="start"/>
        <w:bidi/>
      </w:pPr>
      <w:r>
        <w:rPr>
          <w:rFonts w:ascii="arial" w:hAnsi="arial" w:eastAsia="arial" w:cs="arial"/>
          <w:sz w:val="28"/>
          <w:szCs w:val="28"/>
          <w:b w:val="1"/>
          <w:bCs w:val="1"/>
          <w:rtl/>
        </w:rPr>
        <w:t xml:space="preserve">المولى عبد الله بن المولى محمد تقي
</w:t>
      </w:r>
    </w:p>
    <w:p>
      <w:pPr/>
      <w:r>
        <w:rPr/>
        <w:t xml:space="preserve">المولى عبد الله بن المولى محمد تقي المجلسي الأصفهاني</w:t>
      </w:r>
    </w:p>
    <w:p/>
    <w:p>
      <w:pPr/>
      <w:r>
        <w:rPr/>
        <w:t xml:space="preserve">توفي حدود سنة 1084 ببلاد الهند فقيه واعظ عالم صالح ناقد لعلم الرجال جليل محدث ورع عابد وهو الأخ الأكبر للأستاذ المجلسي قرأ في أول أمره في حياة والده في أصفهان في الشرعيات والعقليات على الأستاذ المحقق الخوانساري شارح الدروس وذهب إلى بلاد الهند بعد وفاة والده وكان هناك مشوش البال لأمور يطول شرحها إلى أن مات بها غما. له من المؤلفات شرح التهذيب للشيخ الطوسي لم يتم وله غير ذلك من الفوائد والتعليقات وله أولاد أمثلهم المولى الفاضل مولانا محمد نصير فاضل جامع له رسالة في إثبات رؤية الجن وشرح على اللمعة للشهيد وتعليقات على أكثر كتب الفقه والحديث.</w:t>
      </w:r>
    </w:p>
    <w:p>
      <w:pPr>
        <w:jc w:val="start"/>
        <w:bidi/>
      </w:pPr>
      <w:r>
        <w:rPr>
          <w:sz w:val="24"/>
          <w:szCs w:val="24"/>
          <w:b w:val="1"/>
          <w:bCs w:val="1"/>
          <w:rtl/>
        </w:rPr>
        <w:t xml:space="preserve">
أعيان الشيعة،(دار التعارف للمطبوعات - بيروت،1983،ط 1،ج 8،ص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2026-06-21T13:38:26+03:00</dcterms:created>
  <dcterms:modified xsi:type="dcterms:W3CDTF">2026-06-21T13:38:26+03:00</dcterms:modified>
</cp:coreProperties>
</file>

<file path=docProps/custom.xml><?xml version="1.0" encoding="utf-8"?>
<Properties xmlns="http://schemas.openxmlformats.org/officeDocument/2006/custom-properties" xmlns:vt="http://schemas.openxmlformats.org/officeDocument/2006/docPropsVTypes"/>
</file>