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كثير السهمي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كثير السهمي
</w:t>
      </w:r>
    </w:p>
    <w:p>
      <w:pPr/>
      <w:r>
        <w:rPr/>
        <w:t xml:space="preserve">عبد الله بن كثير السهمي سمع عمال خالد بن عبد الله القسري يلعنون عليا والحسن والحسين على المنابر. فقال:</w:t>
      </w:r>
    </w:p>
    <w:p/>
    <w:p>
      <w:pPr>
        <w:jc w:val="center"/>
      </w:pPr>
      <w:r>
        <w:rPr>
          <w:color w:val="ff0000"/>
        </w:rPr>
        <w:t xml:space="preserve">لعن الله من يسب عليا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وحسينا من سوقة وإمام</w:t>
      </w:r>
    </w:p>
    <w:p/>
    <w:p>
      <w:pPr>
        <w:jc w:val="center"/>
      </w:pPr>
      <w:r>
        <w:rPr>
          <w:color w:val="ff0000"/>
        </w:rPr>
        <w:t xml:space="preserve">أيسب المطيبون جدودا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والكرام الأخوال والأعمام</w:t>
      </w:r>
    </w:p>
    <w:p/>
    <w:p>
      <w:pPr>
        <w:jc w:val="center"/>
      </w:pPr>
      <w:r>
        <w:rPr>
          <w:color w:val="ff0000"/>
        </w:rPr>
        <w:t xml:space="preserve">يأمن الظبي والحمام ولا يأ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آل الرسول عند المقام</w:t>
      </w:r>
    </w:p>
    <w:p/>
    <w:p>
      <w:pPr>
        <w:jc w:val="center"/>
      </w:pPr>
      <w:r>
        <w:rPr>
          <w:color w:val="ff0000"/>
        </w:rPr>
        <w:t xml:space="preserve">طبت بيتا وطاب أهلك أهلا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أهل بيت النبي والإسلام</w:t>
      </w:r>
    </w:p>
    <w:p/>
    <w:p>
      <w:pPr>
        <w:jc w:val="center"/>
      </w:pPr>
      <w:r>
        <w:rPr>
          <w:color w:val="ff0000"/>
        </w:rPr>
        <w:t xml:space="preserve">رحمة الله والسلام عليهم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كلما قام قائم بسلام</w:t>
      </w:r>
    </w:p>
    <w:p/>
    <w:p>
      <w:pPr/>
      <w:r>
        <w:rPr/>
        <w:t xml:space="preserve">وقال حين عابوه بذلك الرأي:</w:t>
      </w:r>
    </w:p>
    <w:p/>
    <w:p>
      <w:pPr>
        <w:jc w:val="center"/>
      </w:pPr>
      <w:r>
        <w:rPr>
          <w:color w:val="ff0000"/>
        </w:rPr>
        <w:t xml:space="preserve">إن امرءا أمست معايبه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حب النبي لغير ذي ذنب</w:t>
      </w:r>
    </w:p>
    <w:p/>
    <w:p>
      <w:pPr>
        <w:jc w:val="center"/>
      </w:pPr>
      <w:r>
        <w:rPr>
          <w:color w:val="ff0000"/>
        </w:rPr>
        <w:t xml:space="preserve">وبني أبي حسن ووالدهم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طاب في الأرحام والصلب</w:t>
      </w:r>
    </w:p>
    <w:p/>
    <w:p>
      <w:pPr>
        <w:jc w:val="center"/>
      </w:pPr>
      <w:r>
        <w:rPr>
          <w:color w:val="ff0000"/>
        </w:rPr>
        <w:t xml:space="preserve">أيعد ذنبا إن أحبهم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 حبهم كفارة الذنب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2026-06-21T13:36:17+03:00</dcterms:created>
  <dcterms:modified xsi:type="dcterms:W3CDTF">2026-06-21T13:36:17+03:00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