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عبد الله نعمة الأول
</w:t>
      </w:r>
    </w:p>
    <w:p>
      <w:pPr>
        <w:jc w:val="start"/>
        <w:bidi/>
      </w:pPr>
      <w:r>
        <w:rPr>
          <w:rFonts w:ascii="arial" w:hAnsi="arial" w:eastAsia="arial" w:cs="arial"/>
          <w:sz w:val="28"/>
          <w:szCs w:val="28"/>
          <w:b w:val="1"/>
          <w:bCs w:val="1"/>
          <w:rtl/>
        </w:rPr>
        <w:t xml:space="preserve">الشيخ عبد الله نعمة الأول
</w:t>
      </w:r>
    </w:p>
    <w:p>
      <w:pPr/>
      <w:r>
        <w:rPr/>
        <w:t xml:space="preserve">الشيخ عبد الله نعمة الأول هو الشيخ عبد الله بن علي بن نعمة المشطوب العاملي توفى سنة1143 من أجداد الشيخ عبد الله آل نعمة العالم الفقيه المشهور الآتي ترجمته. كان عالما فاضلا حكى لي الشيخ محمد علي نعمة أنه وجد بخطه كتاب التهذيب عند الشيخ إبراهيم خليفة في الغازية وعليه إجازة له من بعض آل الحر. وفي بعض تواريخ جبل عامل المخطوطة قال: في هذه السنة توفى الشيخ عبد الله آل نعمة مما دل على أن له ذكرا ونباهة.</w:t>
      </w:r>
    </w:p>
    <w:p>
      <w:pPr>
        <w:jc w:val="start"/>
        <w:bidi/>
      </w:pPr>
      <w:r>
        <w:rPr>
          <w:sz w:val="24"/>
          <w:szCs w:val="24"/>
          <w:b w:val="1"/>
          <w:bCs w:val="1"/>
          <w:rtl/>
        </w:rPr>
        <w:t xml:space="preserve">
أعيان الشيعة،(دار التعارف للمطبوعات - بيروت،1983،ط 1،ج 8،ص 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2026-06-19T12:24:21+03:00</dcterms:created>
  <dcterms:modified xsi:type="dcterms:W3CDTF">2026-06-19T12:24:21+03:00</dcterms:modified>
</cp:coreProperties>
</file>

<file path=docProps/custom.xml><?xml version="1.0" encoding="utf-8"?>
<Properties xmlns="http://schemas.openxmlformats.org/officeDocument/2006/custom-properties" xmlns:vt="http://schemas.openxmlformats.org/officeDocument/2006/docPropsVTypes"/>
</file>