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الإفراني
</w:t>
      </w:r>
    </w:p>
    <w:p>
      <w:pPr>
        <w:jc w:val="start"/>
        <w:bidi/>
      </w:pPr>
      <w:r>
        <w:rPr>
          <w:rFonts w:ascii="arial" w:hAnsi="arial" w:eastAsia="arial" w:cs="arial"/>
          <w:sz w:val="28"/>
          <w:szCs w:val="28"/>
          <w:b w:val="1"/>
          <w:bCs w:val="1"/>
          <w:rtl/>
        </w:rPr>
        <w:t xml:space="preserve">الإفراني
</w:t>
      </w:r>
    </w:p>
    <w:p>
      <w:pPr/>
      <w:r>
        <w:rPr/>
        <w:t xml:space="preserve">الإفراني  حسين بن أحمد بن الحاج بلقاسم، أبو علي الإفراني: فقيه مالكي مغربي متصوف، كانت له زعامة بالسوس. نشأ في قرية السوق (بتانكرت) وقرأ على شيوخ جزولة، وطاف ببعض الجهات القريبة منها. ثم البعيدة، فأخ بفاس وبمراكش وبمصر. وأتى بكتب نادرة. وأقبل على الإفتاء والتدريس في مدارس تازروالت وآيت رخا وسيدي بو عبدلي، واشتهر. وحج مرتين. وكثر أتباعه ومناوئوه. وقام هؤلاء بمهاجمته، لموالاته حكومة ذلك الوقت (سنة 1318هـ) فنهبوا داره في قرية السوق، وفيها كتبه التي كانت نحو 1600 مجلد. فقصد تزنيت حيث أقطعته الحكومة دارا أمضى فيها ما بقي من حياته. وأنشأ فيها زاوية لأهل طريقته (التيجانية الأحمدية) نسبة إلى أحمد التجاني، المتقدمة ترجمته. وعرف له السلطان عبد الحفيظ بن الحسن، سابقة في نصرة أهل بيته، حين بويع (سنة 1316هـ) وقصده الناس حتى خصومه بالأمس. له شعر، وتآليف، منها (ترياق القلوب) في التصوف، مجلدان و (الخواتم الذهبية) في مجلد توفي بتزنيت. </w:t>
      </w:r>
    </w:p>
    <w:p>
      <w:pPr>
        <w:jc w:val="start"/>
        <w:bidi/>
      </w:pPr>
      <w:r>
        <w:rPr>
          <w:sz w:val="24"/>
          <w:szCs w:val="24"/>
          <w:b w:val="1"/>
          <w:bCs w:val="1"/>
          <w:rtl/>
        </w:rPr>
        <w:t xml:space="preserve">
الأعلام،(دار العلم للملايين - بيروت،2002،ط 15،ج 2،ص 232)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2026-07-27T11:03:25+03:00</dcterms:created>
  <dcterms:modified xsi:type="dcterms:W3CDTF">2026-07-27T11:03:25+03:00</dcterms:modified>
</cp:coreProperties>
</file>

<file path=docProps/custom.xml><?xml version="1.0" encoding="utf-8"?>
<Properties xmlns="http://schemas.openxmlformats.org/officeDocument/2006/custom-properties" xmlns:vt="http://schemas.openxmlformats.org/officeDocument/2006/docPropsVTypes"/>
</file>