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عبد الله بن أيوب الخريبي البصري
</w:t>
      </w:r>
    </w:p>
    <w:p>
      <w:pPr>
        <w:jc w:val="start"/>
        <w:bidi/>
      </w:pPr>
      <w:r>
        <w:rPr>
          <w:rFonts w:ascii="arial" w:hAnsi="arial" w:eastAsia="arial" w:cs="arial"/>
          <w:sz w:val="28"/>
          <w:szCs w:val="28"/>
          <w:b w:val="1"/>
          <w:bCs w:val="1"/>
          <w:rtl/>
        </w:rPr>
        <w:t xml:space="preserve">أبو محمد عبد الله بن أيوب الخريبي البصري
</w:t>
      </w:r>
    </w:p>
    <w:p>
      <w:pPr/>
      <w:r>
        <w:rPr/>
        <w:t xml:space="preserve">أبو محمد عبد الله بن أيوب الخريبي البصري نسبة إلى الخريبة بخاء معجمة مضمومة وراء مهملة مفتوحة مثناة تحتية ساكنة وياء موحدة، في معجم البلدان موضع بالبصرة سميت بذلك فيما ذكره الزجاجي لأن المزربان كان قد ايتنى به قصرا وخرب بعده فلما نزل المسلمون البصرة ابتنوا عنده أبنية وسموها الخريبة وقبل بنيت البصرة إلى جانب مدينة عتيقة من مدن الفرس خربها المثنى بشن الغارات عليها فلما قدم العرب البصرة سموها الخريبة وفيها كانت وقعة الجمل وذلك قال بعضهم:</w:t>
      </w:r>
    </w:p>
    <w:p/>
    <w:p>
      <w:pPr>
        <w:jc w:val="center"/>
      </w:pPr>
      <w:r>
        <w:rPr>
          <w:color w:val="ff0000"/>
        </w:rPr>
        <w:t xml:space="preserve">إني أدين بما دان الوصي به</w:t>
      </w:r>
      <w:r>
        <w:rPr>
          <w:color w:val="ff0000"/>
        </w:rPr>
        <w:t xml:space="preserve">      </w:t>
      </w:r>
      <w:r>
        <w:rPr>
          <w:color w:val="ff0000"/>
        </w:rPr>
        <w:t xml:space="preserve">يوم الخريبة من قتل المحلينا</w:t>
      </w:r>
    </w:p>
    <w:p/>
    <w:p>
      <w:pPr/>
      <w:r>
        <w:rPr/>
        <w:t xml:space="preserve">ووجدت في مسودة هذا الكتاب ولا أعلم الآن من أين نقلته أنه نسبة إلى الخريبة كجينة موضع بالبصرة يسمى البصيرة الصغري وفي أنساب السمعانية مشهورة بالبصرة’’اه’’ ويوجد في بعض النسخ الجزيني نسبة إلى جزين بجيم وزاي سكين قرية في جبل عامل وقيل اسم لموضعين قرية كبيرة قرب أصفهان وأخرى في جبل عامل وفي بعضها الجريني بجيم وراء نسبة إلى جرين كحسين موضع بنجد وفي بعضها الحزيبي بحاء مهملة وزاي كما قيل ذلك تصحيف والصواب الخريبي بالخاء المعجمة والراء. وعلى احتمال أنه من جزين جبل عامل وصفه في أمل الآمل بالعاملي الجزيني ثم قال: الذي وجدناه الجزيني بالزاي وجزين قرية من جبل عامل وفي بعض النسخ بالراء لا بالزاي فلا يعلم من تلك القرية حينئذ ثم قال كان فاضلا شاعرا أديبا قال: وذكر أحمد بن محمد بن عياش في كتاب مقتضب الأثر في إقامة الأئمة الاثني عشر عليهم السلام أنه كان منقطعا إلى الرضا عليه السلام وأنه رثاه وقال يخاطب ابنه وذكر له بعض الأبيات الآتية. أقول في مقتضب الأثر لابن عياش عب عبد الله بن محمد المسعودي عن المغيرة بن محمد المهلبي قال أنشدني عبد الله بن أيوب الخريبي الشاعر وكان انقطاعه إلى أبي الحسن علي بن موسى الرضا يخاطب ابنه أبا جعفر محمد بن علي بعد وفاة أبيه الرضا عليهما السلام.</w:t>
      </w:r>
    </w:p>
    <w:p/>
    <w:p>
      <w:pPr>
        <w:jc w:val="center"/>
      </w:pPr>
      <w:r>
        <w:rPr>
          <w:color w:val="ff0000"/>
        </w:rPr>
        <w:t xml:space="preserve">يا ابن الذبيح ويا ابن أعراق الثرى</w:t>
      </w:r>
      <w:r>
        <w:rPr>
          <w:color w:val="ff0000"/>
        </w:rPr>
        <w:t xml:space="preserve">      </w:t>
      </w:r>
      <w:r>
        <w:rPr>
          <w:color w:val="ff0000"/>
        </w:rPr>
        <w:t xml:space="preserve">طابت أرومته وطاب عروقا</w:t>
      </w:r>
    </w:p>
    <w:p/>
    <w:p>
      <w:pPr>
        <w:jc w:val="center"/>
      </w:pPr>
      <w:r>
        <w:rPr>
          <w:color w:val="ff0000"/>
        </w:rPr>
        <w:t xml:space="preserve">يا ابن الوصي وصي أكرم مرسل</w:t>
      </w:r>
      <w:r>
        <w:rPr>
          <w:color w:val="ff0000"/>
        </w:rPr>
        <w:t xml:space="preserve">      </w:t>
      </w:r>
      <w:r>
        <w:rPr>
          <w:color w:val="ff0000"/>
        </w:rPr>
        <w:t xml:space="preserve">أعني النبي الصادق المصدوقا</w:t>
      </w:r>
    </w:p>
    <w:p/>
    <w:p>
      <w:pPr>
        <w:jc w:val="center"/>
      </w:pPr>
      <w:r>
        <w:rPr>
          <w:color w:val="ff0000"/>
        </w:rPr>
        <w:t xml:space="preserve">يا أيها الجبل المتين متى أعذ</w:t>
      </w:r>
      <w:r>
        <w:rPr>
          <w:color w:val="ff0000"/>
        </w:rPr>
        <w:t xml:space="preserve">      </w:t>
      </w:r>
      <w:r>
        <w:rPr>
          <w:color w:val="ff0000"/>
        </w:rPr>
        <w:t xml:space="preserve">يوما بعقوته أجده وثيقا</w:t>
      </w:r>
    </w:p>
    <w:p/>
    <w:p>
      <w:pPr>
        <w:jc w:val="center"/>
      </w:pPr>
      <w:r>
        <w:rPr>
          <w:color w:val="ff0000"/>
        </w:rPr>
        <w:t xml:space="preserve">أنا عائذ بك في القيامة لائذ</w:t>
      </w:r>
      <w:r>
        <w:rPr>
          <w:color w:val="ff0000"/>
        </w:rPr>
        <w:t xml:space="preserve">      </w:t>
      </w:r>
      <w:r>
        <w:rPr>
          <w:color w:val="ff0000"/>
        </w:rPr>
        <w:t xml:space="preserve">أبغي لديك من النجاة طريقا</w:t>
      </w:r>
    </w:p>
    <w:p/>
    <w:p>
      <w:pPr>
        <w:jc w:val="center"/>
      </w:pPr>
      <w:r>
        <w:rPr>
          <w:color w:val="ff0000"/>
        </w:rPr>
        <w:t xml:space="preserve">لا يسبقني في شفاعتكم غدا</w:t>
      </w:r>
      <w:r>
        <w:rPr>
          <w:color w:val="ff0000"/>
        </w:rPr>
        <w:t xml:space="preserve">      </w:t>
      </w:r>
      <w:r>
        <w:rPr>
          <w:color w:val="ff0000"/>
        </w:rPr>
        <w:t xml:space="preserve">أحد فلست بحبكم مسبوقا</w:t>
      </w:r>
    </w:p>
    <w:p/>
    <w:p>
      <w:pPr>
        <w:jc w:val="center"/>
      </w:pPr>
      <w:r>
        <w:rPr>
          <w:color w:val="ff0000"/>
        </w:rPr>
        <w:t xml:space="preserve">يا ابن الثمانية الأئمة غربوا</w:t>
      </w:r>
      <w:r>
        <w:rPr>
          <w:color w:val="ff0000"/>
        </w:rPr>
        <w:t xml:space="preserve">      </w:t>
      </w:r>
      <w:r>
        <w:rPr>
          <w:color w:val="ff0000"/>
        </w:rPr>
        <w:t xml:space="preserve">وأبا الثلاثة شرقوا تشريقا</w:t>
      </w:r>
    </w:p>
    <w:p/>
    <w:p>
      <w:pPr>
        <w:jc w:val="center"/>
      </w:pPr>
      <w:r>
        <w:rPr>
          <w:color w:val="ff0000"/>
        </w:rPr>
        <w:t xml:space="preserve">إن المشارق والمغارب أنتم</w:t>
      </w:r>
      <w:r>
        <w:rPr>
          <w:color w:val="ff0000"/>
        </w:rPr>
        <w:t xml:space="preserve">      </w:t>
      </w:r>
      <w:r>
        <w:rPr>
          <w:color w:val="ff0000"/>
        </w:rPr>
        <w:t xml:space="preserve">جاء الكتاب بذلكم تصديقا</w:t>
      </w:r>
    </w:p>
    <w:p/>
    <w:p>
      <w:pPr/>
      <w:r>
        <w:rPr/>
        <w:t xml:space="preserve">وذكره ابن شهراشوب في معالم العلماء في شعراء أهل البيت عليهم السلام فقال: أبو محمد عبد الله بن أيوب الخريبي كان انقطاعه إلى الرضا عليه السلام.</w:t>
      </w:r>
    </w:p>
    <w:p>
      <w:pPr>
        <w:jc w:val="start"/>
        <w:bidi/>
      </w:pPr>
      <w:r>
        <w:rPr>
          <w:sz w:val="24"/>
          <w:szCs w:val="24"/>
          <w:b w:val="1"/>
          <w:bCs w:val="1"/>
          <w:rtl/>
        </w:rPr>
        <w:t xml:space="preserve">
أعيان الشيعة،(دار التعارف للمطبوعات - بيروت،1983،ط 1،ج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2026-06-15T21:12:30+03:00</dcterms:created>
  <dcterms:modified xsi:type="dcterms:W3CDTF">2026-06-15T21:12:30+03:00</dcterms:modified>
</cp:coreProperties>
</file>

<file path=docProps/custom.xml><?xml version="1.0" encoding="utf-8"?>
<Properties xmlns="http://schemas.openxmlformats.org/officeDocument/2006/custom-properties" xmlns:vt="http://schemas.openxmlformats.org/officeDocument/2006/docPropsVTypes"/>
</file>