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عبد الكريم بن محمد الديباجي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عبد الكريم بن محمد الديباجي
</w:t>
      </w:r>
    </w:p>
    <w:p>
      <w:pPr/>
      <w:r>
        <w:rPr/>
        <w:t xml:space="preserve">الشيخ عبد الكريم بن محمد الديباجي المعروف بسبط الجام أو الحجام</w:t>
      </w:r>
    </w:p>
    <w:p/>
    <w:p>
      <w:pPr/>
      <w:r>
        <w:rPr/>
        <w:t xml:space="preserve"> كان من مشايخ أصحابنا وهو تلميذ الشريف الرضي ومن رواة المشايخ المحدثين كذا حكاه بعض تلامذة الشيخ علي الكركي في رسالته المعمولة في أسامي المشايخ.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2026-06-19T13:47:33+03:00</dcterms:created>
  <dcterms:modified xsi:type="dcterms:W3CDTF">2026-06-19T13:47:33+03:00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