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علي بن رحمة الله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علي بن رحمة الله الحويزي
</w:t>
      </w:r>
    </w:p>
    <w:p>
      <w:pPr/>
      <w:r>
        <w:rPr/>
        <w:t xml:space="preserve">الشيخ عبد علي بن رحمة الله الحويزي إمام في العربية والعروض شاعر من تلامذة البهائي له:</w:t>
      </w:r>
    </w:p>
    <w:p/>
    <w:p>
      <w:pPr/>
      <w:r>
        <w:rPr/>
        <w:t xml:space="preserve">(1) كتاب في الحكمة.</w:t>
      </w:r>
    </w:p>
    <w:p/>
    <w:p>
      <w:pPr/>
      <w:r>
        <w:rPr/>
        <w:t xml:space="preserve">(2) كتاب كلام الملوك ملوك الكلام في الأدب.</w:t>
      </w:r>
    </w:p>
    <w:p/>
    <w:p>
      <w:pPr/>
      <w:r>
        <w:rPr/>
        <w:t xml:space="preserve">(3) حاشية على تفسير البيضاوي.</w:t>
      </w:r>
    </w:p>
    <w:p/>
    <w:p>
      <w:pPr/>
      <w:r>
        <w:rPr/>
        <w:t xml:space="preserve">(4) شرح شواهد المطول.</w:t>
      </w:r>
    </w:p>
    <w:p/>
    <w:p>
      <w:pPr/>
      <w:r>
        <w:rPr/>
        <w:t xml:space="preserve">(5) كتب في النحو والحكمة والعروض والرمل والموسيقى.</w:t>
      </w:r>
    </w:p>
    <w:p/>
    <w:p>
      <w:pPr/>
      <w:r>
        <w:rPr/>
        <w:t xml:space="preserve">(6) عدة دواوين بالعربية والفارسية والتركية.</w:t>
      </w:r>
    </w:p>
    <w:p/>
    <w:p>
      <w:pPr/>
      <w:r>
        <w:rPr/>
        <w:t xml:space="preserve">(7)البرق اللامع في ترجمة الجامع وهو ترجمة الجامع العباسي بالعربية ومن شعره قوله:</w:t>
      </w:r>
    </w:p>
    <w:p/>
    <w:p>
      <w:pPr>
        <w:jc w:val="center"/>
      </w:pPr>
      <w:r>
        <w:rPr>
          <w:color w:val="ff0000"/>
        </w:rPr>
        <w:t xml:space="preserve">شهودي على أني لأذن العلا قرط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لباس التقى والعلم والشعر والخط</w:t>
      </w:r>
    </w:p>
    <w:p/>
    <w:p>
      <w:pPr>
        <w:jc w:val="center"/>
      </w:pPr>
      <w:r>
        <w:rPr>
          <w:color w:val="ff0000"/>
        </w:rPr>
        <w:t xml:space="preserve">فإن قبلت مني الشهادة أثبتت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مرادي وإلا فالصوارم والخط</w:t>
      </w:r>
    </w:p>
    <w:p/>
    <w:p>
      <w:pPr>
        <w:jc w:val="center"/>
      </w:pPr>
      <w:r>
        <w:rPr>
          <w:color w:val="ff0000"/>
        </w:rPr>
        <w:t xml:space="preserve">حويت ملاك المجد من قبل أن يرى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لمسك عذاري في صفا عارضي خط</w:t>
      </w:r>
    </w:p>
    <w:p/>
    <w:p>
      <w:pPr>
        <w:jc w:val="center"/>
      </w:pPr>
      <w:r>
        <w:rPr>
          <w:color w:val="ff0000"/>
        </w:rPr>
        <w:t xml:space="preserve">ولم يقض لي الدهر الخؤون مطالبي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وها قد بدا للشيب في لمتي وخط</w:t>
      </w:r>
    </w:p>
    <w:p/>
    <w:p>
      <w:pPr>
        <w:jc w:val="center"/>
      </w:pPr>
      <w:r>
        <w:rPr>
          <w:color w:val="ff0000"/>
        </w:rPr>
        <w:t xml:space="preserve">ألا أشتكي من زماني وقد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سلاحا به يسطو على الأجدال البط</w:t>
      </w:r>
    </w:p>
    <w:p/>
    <w:p>
      <w:pPr>
        <w:jc w:val="center"/>
      </w:pPr>
      <w:r>
        <w:rPr>
          <w:color w:val="ff0000"/>
        </w:rPr>
        <w:t xml:space="preserve">وتفترس الضأن احتقارا أسوده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ويقصر عما يدرك الجعفر الشط</w:t>
      </w:r>
    </w:p>
    <w:p/>
    <w:p>
      <w:pPr>
        <w:jc w:val="center"/>
      </w:pPr>
      <w:r>
        <w:rPr>
          <w:color w:val="ff0000"/>
        </w:rPr>
        <w:t xml:space="preserve">وتخضع شمس الأفق منه لدى السهى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ويسجد لليل النهار وينحط</w:t>
      </w:r>
    </w:p>
    <w:p/>
    <w:p>
      <w:pPr>
        <w:jc w:val="center"/>
      </w:pPr>
      <w:r>
        <w:rPr>
          <w:color w:val="ff0000"/>
        </w:rPr>
        <w:t xml:space="preserve">تخالف حكم الفضل والنقص عنه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فهذا به قبض وهذا له بسط</w:t>
      </w:r>
    </w:p>
    <w:p/>
    <w:p>
      <w:pPr>
        <w:jc w:val="center"/>
      </w:pPr>
      <w:r>
        <w:rPr>
          <w:color w:val="ff0000"/>
        </w:rPr>
        <w:t xml:space="preserve">وليس لأهل النظم فيه محرك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ماجد يعطي ولا شادن يعطو</w:t>
      </w:r>
    </w:p>
    <w:p/>
    <w:p>
      <w:pPr>
        <w:jc w:val="center"/>
      </w:pPr>
      <w:r>
        <w:rPr>
          <w:color w:val="ff0000"/>
        </w:rPr>
        <w:t xml:space="preserve">إلى الله أشكوا جور دهري وجيرة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نأوا بالجفا عني ولم ينأهم شحط</w:t>
      </w:r>
    </w:p>
    <w:p/>
    <w:p>
      <w:pPr>
        <w:jc w:val="center"/>
      </w:pPr>
      <w:r>
        <w:rPr>
          <w:color w:val="ff0000"/>
        </w:rPr>
        <w:t xml:space="preserve">تبأين ما بيني وبين أحبتي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لم يكن وصل لدينا ولا ربط</w:t>
      </w:r>
    </w:p>
    <w:p/>
    <w:p>
      <w:pPr>
        <w:jc w:val="center"/>
      </w:pPr>
      <w:r>
        <w:rPr>
          <w:color w:val="ff0000"/>
        </w:rPr>
        <w:t xml:space="preserve">نصيبهم مني وفوا لي أو جفوا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رضا ونصيبي منهم أبدا سخط</w:t>
      </w:r>
    </w:p>
    <w:p/>
    <w:p>
      <w:pPr>
        <w:jc w:val="center"/>
      </w:pPr>
      <w:r>
        <w:rPr>
          <w:color w:val="ff0000"/>
        </w:rPr>
        <w:t xml:space="preserve">ولو صوبوا أنظارهم لي وحاولوا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خطا وصوابا لم يصيبوا ولم يخطوا</w:t>
      </w:r>
    </w:p>
    <w:p/>
    <w:p>
      <w:pPr/>
      <w:r>
        <w:rPr/>
        <w:t xml:space="preserve">و له:</w:t>
      </w:r>
    </w:p>
    <w:p/>
    <w:p>
      <w:pPr>
        <w:jc w:val="center"/>
      </w:pPr>
      <w:r>
        <w:rPr>
          <w:color w:val="ff0000"/>
        </w:rPr>
        <w:t xml:space="preserve">قام يجلوها وفي الأجفان غمض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والندامة نوم بعض وبعض</w:t>
      </w:r>
    </w:p>
    <w:p/>
    <w:p>
      <w:pPr>
        <w:jc w:val="center"/>
      </w:pPr>
      <w:r>
        <w:rPr>
          <w:color w:val="ff0000"/>
        </w:rPr>
        <w:t xml:space="preserve">و الضيا يرمي به الفجر الدجى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ولخيل الصبح في الظلماء ركض</w:t>
      </w:r>
    </w:p>
    <w:p/>
    <w:p>
      <w:pPr>
        <w:jc w:val="center"/>
      </w:pPr>
      <w:r>
        <w:rPr>
          <w:color w:val="ff0000"/>
        </w:rPr>
        <w:t xml:space="preserve">فكأن الليل غيم مقلع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لمعان الكأس في جنبيه ومض</w:t>
      </w:r>
    </w:p>
    <w:p/>
    <w:p>
      <w:pPr>
        <w:jc w:val="center"/>
      </w:pPr>
      <w:r>
        <w:rPr>
          <w:color w:val="ff0000"/>
        </w:rPr>
        <w:t xml:space="preserve">برياض نسمت فيها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ولها في زهرها بسط وقبض</w:t>
      </w:r>
    </w:p>
    <w:p/>
    <w:p>
      <w:pPr>
        <w:jc w:val="center"/>
      </w:pPr>
      <w:r>
        <w:rPr>
          <w:color w:val="ff0000"/>
        </w:rPr>
        <w:t xml:space="preserve">ضرج الورد بها وجنته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والأقاحي ضاحك والآس غض</w:t>
      </w:r>
    </w:p>
    <w:p/>
    <w:p>
      <w:pPr>
        <w:jc w:val="center"/>
      </w:pPr>
      <w:r>
        <w:rPr>
          <w:color w:val="ff0000"/>
        </w:rPr>
        <w:t xml:space="preserve">وكأن النرجس الغض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أعين العين وما فيهن غمض</w:t>
      </w:r>
    </w:p>
    <w:p/>
    <w:p>
      <w:pPr>
        <w:jc w:val="center"/>
      </w:pPr>
      <w:r>
        <w:rPr>
          <w:color w:val="ff0000"/>
        </w:rPr>
        <w:t xml:space="preserve">وكأن البان قد مائس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غصن منه عرق فيه نبض</w:t>
      </w:r>
    </w:p>
    <w:p/>
    <w:p>
      <w:pPr>
        <w:jc w:val="center"/>
      </w:pPr>
      <w:r>
        <w:rPr>
          <w:color w:val="ff0000"/>
        </w:rPr>
        <w:t xml:space="preserve">وكأن الأرض مما أنبتت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زهرها جو السما والجو أرض</w:t>
      </w:r>
    </w:p>
    <w:p/>
    <w:p>
      <w:pPr>
        <w:jc w:val="center"/>
      </w:pPr>
      <w:r>
        <w:rPr>
          <w:color w:val="ff0000"/>
        </w:rPr>
        <w:t xml:space="preserve">مجلس طل دم الكأس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وله في طله طول وعرض</w:t>
      </w:r>
    </w:p>
    <w:p/>
    <w:p>
      <w:pPr>
        <w:jc w:val="center"/>
      </w:pPr>
      <w:r>
        <w:rPr>
          <w:color w:val="ff0000"/>
        </w:rPr>
        <w:t xml:space="preserve">بأبي الظبي الذي أجفانه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تحسب البيض صحاحا وهي مرض</w:t>
      </w:r>
    </w:p>
    <w:p/>
    <w:p>
      <w:pPr>
        <w:jc w:val="center"/>
      </w:pPr>
      <w:r>
        <w:rPr>
          <w:color w:val="ff0000"/>
        </w:rPr>
        <w:t xml:space="preserve">كيف ترجو البيض تحوي رسمها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ولها في خدها رد ونقض</w:t>
      </w:r>
    </w:p>
    <w:p/>
    <w:p>
      <w:pPr>
        <w:jc w:val="center"/>
      </w:pPr>
      <w:r>
        <w:rPr>
          <w:color w:val="ff0000"/>
        </w:rPr>
        <w:t xml:space="preserve">ما وفت ديني منها ولها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فؤادي أبدا نشر وقرض</w:t>
      </w:r>
    </w:p>
    <w:p/>
    <w:p>
      <w:pPr>
        <w:jc w:val="center"/>
      </w:pPr>
      <w:r>
        <w:rPr>
          <w:color w:val="ff0000"/>
        </w:rPr>
        <w:t xml:space="preserve">يا نديما قد غدا معتزلي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لي عن سنة العشاق رفض</w:t>
      </w:r>
    </w:p>
    <w:p/>
    <w:p>
      <w:pPr>
        <w:jc w:val="center"/>
      </w:pPr>
      <w:r>
        <w:rPr>
          <w:color w:val="ff0000"/>
        </w:rPr>
        <w:t xml:space="preserve">أن يكن قد شيب دمعي بدمي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حمرة فالورد بالأحشاء محض</w:t>
      </w:r>
    </w:p>
    <w:p/>
    <w:p>
      <w:pPr>
        <w:jc w:val="center"/>
      </w:pPr>
      <w:r>
        <w:rPr>
          <w:color w:val="ff0000"/>
        </w:rPr>
        <w:t xml:space="preserve">مستقر نهر العظم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أن ذاب به لحم ونحض</w:t>
      </w:r>
    </w:p>
    <w:p/>
    <w:p>
      <w:pPr>
        <w:jc w:val="center"/>
      </w:pPr>
      <w:r>
        <w:rPr>
          <w:color w:val="ff0000"/>
        </w:rPr>
        <w:t xml:space="preserve">وبقلبي عقرب الصدغ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كلما هب الهوى رمش وعض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بدا شيب المحب فبان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 وجبينه في الخد لاحا</w:t>
      </w:r>
    </w:p>
    <w:p/>
    <w:p>
      <w:pPr>
        <w:jc w:val="center"/>
      </w:pPr>
      <w:r>
        <w:rPr>
          <w:color w:val="ff0000"/>
        </w:rPr>
        <w:t xml:space="preserve">فهذا صبحه أمسى مساء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وذاك مساؤه أضحى صباحا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دع الدنيا ولاتركن إليها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فزخرفها سيذهب عن قريب</w:t>
      </w:r>
    </w:p>
    <w:p/>
    <w:p>
      <w:pPr>
        <w:jc w:val="center"/>
      </w:pPr>
      <w:r>
        <w:rPr>
          <w:color w:val="ff0000"/>
        </w:rPr>
        <w:t xml:space="preserve">وإن ضحكت بوجهك فهو 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كضحك السيف في وجه القتيل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لمن العيس عيشا تترامى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تركتها شقق البين سهاما</w:t>
      </w:r>
    </w:p>
    <w:p/>
    <w:p>
      <w:pPr>
        <w:jc w:val="center"/>
      </w:pPr>
      <w:r>
        <w:rPr>
          <w:color w:val="ff0000"/>
        </w:rPr>
        <w:t xml:space="preserve">وترامت خضعا أعناقها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كلما هز لها البرق حساما</w:t>
      </w:r>
    </w:p>
    <w:p/>
    <w:p>
      <w:pPr>
        <w:jc w:val="center"/>
      </w:pPr>
      <w:r>
        <w:rPr>
          <w:color w:val="ff0000"/>
        </w:rPr>
        <w:t xml:space="preserve">شفها جذب براها الحمى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وهي تثني لربا نجد زماما</w:t>
      </w:r>
    </w:p>
    <w:p/>
    <w:p>
      <w:pPr>
        <w:jc w:val="center"/>
      </w:pPr>
      <w:r>
        <w:rPr>
          <w:color w:val="ff0000"/>
        </w:rPr>
        <w:t xml:space="preserve">و تلقيها نسيما حاملا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ربى وجرة أنفاس الخزامى</w:t>
      </w:r>
    </w:p>
    <w:p/>
    <w:p>
      <w:pPr>
        <w:jc w:val="center"/>
      </w:pPr>
      <w:r>
        <w:rPr>
          <w:color w:val="ff0000"/>
        </w:rPr>
        <w:t xml:space="preserve">ما على من حملت لو وقفوا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ساعة نشرح وجدا وغراما</w:t>
      </w:r>
    </w:p>
    <w:p/>
    <w:p>
      <w:pPr>
        <w:jc w:val="center"/>
      </w:pPr>
      <w:r>
        <w:rPr>
          <w:color w:val="ff0000"/>
        </w:rPr>
        <w:t xml:space="preserve">يابني عذرة هل من آخذ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بدمي المسفوك من حل الخياما</w:t>
      </w:r>
    </w:p>
    <w:p/>
    <w:p>
      <w:pPr>
        <w:jc w:val="center"/>
      </w:pPr>
      <w:r>
        <w:rPr>
          <w:color w:val="ff0000"/>
        </w:rPr>
        <w:t xml:space="preserve">قمرا لو لم يرى البدر 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هوى البدر كمالا وتماما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وحوراء العيون إذا تجلت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لجيش الهم آذن بالشتات</w:t>
      </w:r>
    </w:p>
    <w:p/>
    <w:p>
      <w:pPr>
        <w:jc w:val="center"/>
      </w:pPr>
      <w:r>
        <w:rPr>
          <w:color w:val="ff0000"/>
        </w:rPr>
        <w:t xml:space="preserve">إذا التفتت أفادتني نشاطا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وذلك وجه حسن الالتفاف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وفتاة قد أقبلت تتهادى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حور الكواعب كالشموس</w:t>
      </w:r>
    </w:p>
    <w:p/>
    <w:p>
      <w:pPr>
        <w:jc w:val="center"/>
      </w:pPr>
      <w:r>
        <w:rPr>
          <w:color w:val="ff0000"/>
        </w:rPr>
        <w:t xml:space="preserve">قلت للهندسي لما تبدت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هذا يكون شكل العروس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بني أحمد يا أهل الهدى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مداليل الكتاب المنزل</w:t>
      </w:r>
    </w:p>
    <w:p/>
    <w:p>
      <w:pPr>
        <w:jc w:val="center"/>
      </w:pPr>
      <w:r>
        <w:rPr>
          <w:color w:val="ff0000"/>
        </w:rPr>
        <w:t xml:space="preserve">أوضح الله بكم برهانه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فبدا غامضه وهو جلي</w:t>
      </w:r>
    </w:p>
    <w:p/>
    <w:p>
      <w:pPr>
        <w:jc w:val="center"/>
      </w:pPr>
      <w:r>
        <w:rPr>
          <w:color w:val="ff0000"/>
        </w:rPr>
        <w:t xml:space="preserve">قد سبقتم في المدى كل الملا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فبرزتم في الرعيل الأول</w:t>
      </w:r>
    </w:p>
    <w:p/>
    <w:p>
      <w:pPr>
        <w:jc w:val="center"/>
      </w:pPr>
      <w:r>
        <w:rPr>
          <w:color w:val="ff0000"/>
        </w:rPr>
        <w:t xml:space="preserve">أنتم سفن نجاتي في غد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حيثما يطلب منا عملي</w:t>
      </w:r>
    </w:p>
    <w:p/>
    <w:p>
      <w:pPr>
        <w:jc w:val="center"/>
      </w:pPr>
      <w:r>
        <w:rPr>
          <w:color w:val="ff0000"/>
        </w:rPr>
        <w:t xml:space="preserve">فتية الكهف نجا كلبهم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كيف لا ينجو بكم عبد علي</w:t>
      </w:r>
    </w:p>
    <w:p/>
    <w:p>
      <w:pPr/>
      <w:r>
        <w:rPr/>
        <w:t xml:space="preserve">وله مضمنا:</w:t>
      </w:r>
    </w:p>
    <w:p/>
    <w:p>
      <w:pPr>
        <w:jc w:val="center"/>
      </w:pPr>
      <w:r>
        <w:rPr>
          <w:color w:val="ff0000"/>
        </w:rPr>
        <w:t xml:space="preserve">فديتك أيها الرامي بقوس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ولحظ يا ضنى جسدي عليه</w:t>
      </w:r>
    </w:p>
    <w:p/>
    <w:p>
      <w:pPr>
        <w:jc w:val="center"/>
      </w:pPr>
      <w:r>
        <w:rPr>
          <w:color w:val="ff0000"/>
        </w:rPr>
        <w:t xml:space="preserve">لترسك نحو حاجبك انجذاب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’’وشبه الشيء منجذب إليه’’</w:t>
      </w:r>
    </w:p>
    <w:p/>
    <w:p>
      <w:pPr/>
      <w:r>
        <w:rPr/>
        <w:t xml:space="preserve">ومن شعره في صفة راقص:</w:t>
      </w:r>
    </w:p>
    <w:p/>
    <w:p>
      <w:pPr>
        <w:jc w:val="center"/>
      </w:pPr>
      <w:r>
        <w:rPr>
          <w:color w:val="ff0000"/>
        </w:rPr>
        <w:t xml:space="preserve">وراقص كقضيب البان قامته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تكاد تذهب روحي في تنقله</w:t>
      </w:r>
    </w:p>
    <w:p/>
    <w:p>
      <w:pPr>
        <w:jc w:val="center"/>
      </w:pPr>
      <w:r>
        <w:rPr>
          <w:color w:val="ff0000"/>
        </w:rPr>
        <w:t xml:space="preserve">لا تستقر له في المقام رقصة قدم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كأنما نار قلبي تحت أرجله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2026-06-15T18:40:04+03:00</dcterms:created>
  <dcterms:modified xsi:type="dcterms:W3CDTF">2026-06-15T18:40:04+03:00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