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عبد الصمد الحسيني الهمذاني الحائري
</w:t>
      </w:r>
    </w:p>
    <w:p>
      <w:pPr>
        <w:jc w:val="start"/>
        <w:bidi/>
      </w:pPr>
      <w:r>
        <w:rPr>
          <w:rFonts w:ascii="arial" w:hAnsi="arial" w:eastAsia="arial" w:cs="arial"/>
          <w:sz w:val="28"/>
          <w:szCs w:val="28"/>
          <w:b w:val="1"/>
          <w:bCs w:val="1"/>
          <w:rtl/>
        </w:rPr>
        <w:t xml:space="preserve">السيد عبد الصمد الحسيني الهمذاني الحائري
</w:t>
      </w:r>
    </w:p>
    <w:p>
      <w:pPr/>
      <w:r>
        <w:rPr/>
        <w:t xml:space="preserve">السيد عبد الصمد الحسيني الهمذاني الحائري من أحفاد المير السيد همذان</w:t>
      </w:r>
    </w:p>
    <w:p/>
    <w:p>
      <w:pPr/>
      <w:r>
        <w:rPr/>
        <w:t xml:space="preserve">استشهد بيد الوهابيين يوم 18 ذي الحجة سنة 1216. كان تلميذ البهباني له مؤلف في الفقه الاستدلالي مبسوط مع مستطردات ومستطرفات خرج بتفاصيلها عن وضع كتب المصنفين ويقال إن صاحب الرياض كان لا يعترف له بالفضل.</w:t>
      </w:r>
    </w:p>
    <w:p/>
    <w:p>
      <w:pPr/>
      <w:r>
        <w:rPr/>
        <w:t xml:space="preserve">و له كتاب بحر المعارف في العرفان والتصوف فارسي وعربي طبع في بمبي وتبريز. قتله الوهابيون عند أخذهم كربلا سنة 1216 فيمن قتلوا وهو أحد العلماء المشاهير أخذ في كربلا عن صاحب الرياض واتصل به بعد إقامته أربعين عاما في العراق بنور علي شاه العارف الأصفهاني وأخذ الطريقة عنه وأصبح من جملة مريديه فانصرف إلى رياضة النفس ومجاهدتها وأذن له بلقاء الحاج محمد حسين الأصفهاني ثم عاد إلى كربلا مؤثرا المجاورة فيها فقتله الوهابيون.</w:t>
      </w:r>
    </w:p>
    <w:p>
      <w:pPr>
        <w:jc w:val="start"/>
        <w:bidi/>
      </w:pPr>
      <w:r>
        <w:rPr>
          <w:sz w:val="24"/>
          <w:szCs w:val="24"/>
          <w:b w:val="1"/>
          <w:bCs w:val="1"/>
          <w:rtl/>
        </w:rPr>
        <w:t xml:space="preserve">
أعيان الشيعة،(دار التعارف للمطبوعات - بيروت،1983،ط 1،ج 8،ص 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2026-06-15T17:29:48+03:00</dcterms:created>
  <dcterms:modified xsi:type="dcterms:W3CDTF">2026-06-15T17:29:48+03:00</dcterms:modified>
</cp:coreProperties>
</file>

<file path=docProps/custom.xml><?xml version="1.0" encoding="utf-8"?>
<Properties xmlns="http://schemas.openxmlformats.org/officeDocument/2006/custom-properties" xmlns:vt="http://schemas.openxmlformats.org/officeDocument/2006/docPropsVTypes"/>
</file>