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الرضا الخطي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الرضا الخطي
</w:t>
      </w:r>
    </w:p>
    <w:p>
      <w:pPr/>
      <w:r>
        <w:rPr/>
        <w:t xml:space="preserve">الشيخ عبد الرضا الخطي شاعر ومن شعره قوله:</w:t>
      </w:r>
    </w:p>
    <w:p/>
    <w:p>
      <w:pPr>
        <w:jc w:val="center"/>
      </w:pPr>
      <w:r>
        <w:rPr>
          <w:color w:val="ff0000"/>
        </w:rPr>
        <w:t xml:space="preserve">أمنزل الشرق جادت ربعك السحب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تهمي بمغناك لا تنفك تنسكب</w:t>
      </w:r>
    </w:p>
    <w:p/>
    <w:p>
      <w:pPr>
        <w:jc w:val="center"/>
      </w:pPr>
      <w:r>
        <w:rPr>
          <w:color w:val="ff0000"/>
        </w:rPr>
        <w:t xml:space="preserve">ونشرت فيك للأزهار أردية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تهدي السرور وللأحزان تستلب</w:t>
      </w:r>
    </w:p>
    <w:p/>
    <w:p>
      <w:pPr>
        <w:jc w:val="center"/>
      </w:pPr>
      <w:r>
        <w:rPr>
          <w:color w:val="ff0000"/>
        </w:rPr>
        <w:t xml:space="preserve">وزار تربك معتل النسيم سرى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للمسك والعنبر الفياح يصطحب</w:t>
      </w:r>
    </w:p>
    <w:p/>
    <w:p>
      <w:pPr>
        <w:jc w:val="center"/>
      </w:pPr>
      <w:r>
        <w:rPr>
          <w:color w:val="ff0000"/>
        </w:rPr>
        <w:t xml:space="preserve">ما إن مررت بقلبي خاطرا أبدا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أنثنى دمع عيني وهو منسكب</w:t>
      </w:r>
    </w:p>
    <w:p/>
    <w:p>
      <w:pPr>
        <w:jc w:val="center"/>
      </w:pPr>
      <w:r>
        <w:rPr>
          <w:color w:val="ff0000"/>
        </w:rPr>
        <w:t xml:space="preserve">القاطنون بقلبي أينما قطنوا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والذاهبون بصبري أينما ذهبوا</w:t>
      </w:r>
    </w:p>
    <w:p/>
    <w:p>
      <w:pPr>
        <w:jc w:val="center"/>
      </w:pPr>
      <w:r>
        <w:rPr>
          <w:color w:val="ff0000"/>
        </w:rPr>
        <w:t xml:space="preserve">ما أنصفوا الكبد المضني بحبهم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رعوا من ذمام الصب ما يجب</w:t>
      </w:r>
    </w:p>
    <w:p/>
    <w:p>
      <w:pPr>
        <w:jc w:val="center"/>
      </w:pPr>
      <w:r>
        <w:rPr>
          <w:color w:val="ff0000"/>
        </w:rPr>
        <w:t xml:space="preserve">والدهر حرب لأهل الفضل ما برحت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تنوبهم من دواهي صرفه النوب</w:t>
      </w:r>
    </w:p>
    <w:p/>
    <w:p>
      <w:pPr>
        <w:jc w:val="center"/>
      </w:pPr>
      <w:r>
        <w:rPr>
          <w:color w:val="ff0000"/>
        </w:rPr>
        <w:t xml:space="preserve">أخنى على عترة الهادي ففرقهم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فأصبح الدين يبكيهم وينتحب</w:t>
      </w:r>
    </w:p>
    <w:p/>
    <w:p>
      <w:pPr>
        <w:jc w:val="center"/>
      </w:pPr>
      <w:r>
        <w:rPr>
          <w:color w:val="ff0000"/>
        </w:rPr>
        <w:t xml:space="preserve">آل النبي هداة الخلق من ضربوا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مفرق المجد بيتا جدونه الشهب</w:t>
      </w:r>
    </w:p>
    <w:p/>
    <w:p>
      <w:pPr>
        <w:jc w:val="center"/>
      </w:pPr>
      <w:r>
        <w:rPr>
          <w:color w:val="ff0000"/>
        </w:rPr>
        <w:t xml:space="preserve">جنب الإله وباب الله والحجج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ـهادون أشرف من سادت به النجب</w:t>
      </w:r>
    </w:p>
    <w:p/>
    <w:p>
      <w:pPr>
        <w:jc w:val="center"/>
      </w:pPr>
      <w:r>
        <w:rPr>
          <w:color w:val="ff0000"/>
        </w:rPr>
        <w:t xml:space="preserve">سحب الندى وربوع الجود ممحلة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أسد الشرى ولظى الهيجاء تلتهب</w:t>
      </w:r>
    </w:p>
    <w:p/>
    <w:p>
      <w:pPr>
        <w:jc w:val="center"/>
      </w:pPr>
      <w:r>
        <w:rPr>
          <w:color w:val="ff0000"/>
        </w:rPr>
        <w:t xml:space="preserve">لا ينزل الضيم أرضا ينزلون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تمر بها الأدناس والريب</w:t>
      </w:r>
    </w:p>
    <w:p/>
    <w:p>
      <w:pPr>
        <w:jc w:val="center"/>
      </w:pPr>
      <w:r>
        <w:rPr>
          <w:color w:val="ff0000"/>
        </w:rPr>
        <w:t xml:space="preserve">متوجون بتاج العز إن ذكروا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سمت بأسماهم الأعواد والخطب</w:t>
      </w:r>
    </w:p>
    <w:p/>
    <w:p>
      <w:pPr>
        <w:jc w:val="center"/>
      </w:pPr>
      <w:r>
        <w:rPr>
          <w:color w:val="ff0000"/>
        </w:rPr>
        <w:t xml:space="preserve">أغرى الضلال بهم ابناه فانتبهوا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جسومهم بحدود البيض واستلبوا</w:t>
      </w:r>
    </w:p>
    <w:p/>
    <w:p>
      <w:pPr>
        <w:jc w:val="center"/>
      </w:pPr>
      <w:r>
        <w:rPr>
          <w:color w:val="ff0000"/>
        </w:rPr>
        <w:t xml:space="preserve">غالوا الوصي وسموا المجتبى حسنا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وأدركوا من حسين كلما طلبوا</w:t>
      </w:r>
    </w:p>
    <w:p/>
    <w:p>
      <w:pPr>
        <w:jc w:val="center"/>
      </w:pPr>
      <w:r>
        <w:rPr>
          <w:color w:val="ff0000"/>
        </w:rPr>
        <w:t xml:space="preserve">مضرج الحسم ما بلت له غلل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قضى وهو ظمآن الحشى سغب</w:t>
      </w:r>
    </w:p>
    <w:p/>
    <w:p>
      <w:pPr>
        <w:jc w:val="center"/>
      </w:pPr>
      <w:r>
        <w:rPr>
          <w:color w:val="ff0000"/>
        </w:rPr>
        <w:t xml:space="preserve">مغسل بنجيع الطعن كفنه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ذاري الرياح وارته القنا السلب</w:t>
      </w:r>
    </w:p>
    <w:p/>
    <w:p>
      <w:pPr>
        <w:jc w:val="center"/>
      </w:pPr>
      <w:r>
        <w:rPr>
          <w:color w:val="ff0000"/>
        </w:rPr>
        <w:t xml:space="preserve">يا أقمرا بعارص الطف آفلة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أضحت برغم العلى قد ضمها الترب</w:t>
      </w:r>
    </w:p>
    <w:p/>
    <w:p>
      <w:pPr>
        <w:jc w:val="center"/>
      </w:pPr>
      <w:r>
        <w:rPr>
          <w:color w:val="ff0000"/>
        </w:rPr>
        <w:t xml:space="preserve">ما زال لي كبد تطوى على كمد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حزنا عليك ودمع سائل سرب</w:t>
      </w:r>
    </w:p>
    <w:p/>
    <w:p>
      <w:pPr>
        <w:jc w:val="center"/>
      </w:pPr>
      <w:r>
        <w:rPr>
          <w:color w:val="ff0000"/>
        </w:rPr>
        <w:t xml:space="preserve">يقول شعري لمن يبغي مطاولتي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حكيت ولكن فانك الشنب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2026-06-19T12:23:29+03:00</dcterms:created>
  <dcterms:modified xsi:type="dcterms:W3CDTF">2026-06-19T12:23:29+03:00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