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عبد الرؤوف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عبد الرؤوف البحراني
</w:t>
      </w:r>
    </w:p>
    <w:p>
      <w:pPr/>
      <w:r>
        <w:rPr/>
        <w:t xml:space="preserve">السيد عبد الرؤوف البحراني ابن الحسين الحسيني الموسوي</w:t>
      </w:r>
    </w:p>
    <w:p/>
    <w:p>
      <w:pPr/>
      <w:r>
        <w:rPr/>
        <w:t xml:space="preserve">قاضي القضاة بالبحرين توفي سنة 1006. </w:t>
      </w:r>
    </w:p>
    <w:p/>
    <w:p>
      <w:pPr/>
      <w:r>
        <w:rPr/>
        <w:t xml:space="preserve">من شعره قوله مضمنا: </w:t>
      </w:r>
    </w:p>
    <w:p/>
    <w:p>
      <w:pPr>
        <w:jc w:val="center"/>
      </w:pPr>
      <w:r>
        <w:rPr>
          <w:color w:val="ff0000"/>
        </w:rPr>
        <w:t xml:space="preserve">أصبحت أشكو علة ضعفت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مني عن الحركات والبطش القوى</w:t>
      </w:r>
    </w:p>
    <w:p/>
    <w:p>
      <w:pPr>
        <w:jc w:val="center"/>
      </w:pPr>
      <w:r>
        <w:rPr>
          <w:color w:val="ff0000"/>
        </w:rPr>
        <w:t xml:space="preserve">جاء الطبيب فجسس نبضي سائلا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تشتكي قلت الصداع من الهوى </w:t>
      </w:r>
    </w:p>
    <w:p/>
    <w:p>
      <w:pPr>
        <w:jc w:val="center"/>
      </w:pPr>
      <w:r>
        <w:rPr>
          <w:color w:val="ff0000"/>
        </w:rPr>
        <w:t xml:space="preserve">فتنفس الصعداء وهو يقول 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داء العليل ومن يعالجه سوا </w:t>
      </w:r>
    </w:p>
    <w:p/>
    <w:p>
      <w:pPr>
        <w:jc w:val="center"/>
      </w:pPr>
      <w:r>
        <w:rPr>
          <w:color w:val="ff0000"/>
        </w:rPr>
        <w:t xml:space="preserve">وأشار أن الصبر ينفع قلت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(تصف الدواء وأنت أحوج للدواء) </w:t>
      </w:r>
    </w:p>
    <w:p/>
    <w:p>
      <w:pPr/>
      <w:r>
        <w:rPr/>
        <w:t xml:space="preserve">وقوله مضمنا أيضا: </w:t>
      </w:r>
    </w:p>
    <w:p/>
    <w:p>
      <w:pPr>
        <w:jc w:val="center"/>
      </w:pPr>
      <w:r>
        <w:rPr>
          <w:color w:val="ff0000"/>
        </w:rPr>
        <w:t xml:space="preserve">لله أشكو من زمان ساءني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وعلي غارات المصائب شنها</w:t>
      </w:r>
    </w:p>
    <w:p/>
    <w:p>
      <w:pPr>
        <w:jc w:val="center"/>
      </w:pPr>
      <w:r>
        <w:rPr>
          <w:color w:val="ff0000"/>
        </w:rPr>
        <w:t xml:space="preserve">وسرت إلى قلبي سموم غمومه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وسيوفه لقتال صبري سنها</w:t>
      </w:r>
    </w:p>
    <w:p/>
    <w:p>
      <w:pPr>
        <w:jc w:val="center"/>
      </w:pPr>
      <w:r>
        <w:rPr>
          <w:color w:val="ff0000"/>
        </w:rPr>
        <w:t xml:space="preserve">فطفقت أنشد والخطوب تنوشني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(صبت على مصائب لو أنها) </w:t>
      </w:r>
    </w:p>
    <w:p/>
    <w:p>
      <w:pPr/>
      <w:r>
        <w:rPr/>
        <w:t xml:space="preserve">وقوله مضمنا أيضا: </w:t>
      </w:r>
    </w:p>
    <w:p/>
    <w:p>
      <w:pPr>
        <w:jc w:val="center"/>
      </w:pPr>
      <w:r>
        <w:rPr>
          <w:color w:val="ff0000"/>
        </w:rPr>
        <w:t xml:space="preserve">لله وجه لو ملكن ضياءه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سود الليالي لانقلبن لئاليا</w:t>
      </w:r>
    </w:p>
    <w:p/>
    <w:p>
      <w:pPr>
        <w:jc w:val="center"/>
      </w:pPr>
      <w:r>
        <w:rPr>
          <w:color w:val="ff0000"/>
        </w:rPr>
        <w:t xml:space="preserve">وذوائب من فوقه لو أنها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(صبت على الأيام عدن لياليا) </w:t>
      </w:r>
    </w:p>
    <w:p/>
    <w:p>
      <w:pPr/>
      <w:r>
        <w:rPr/>
        <w:t xml:space="preserve">وقوله: </w:t>
      </w:r>
    </w:p>
    <w:p/>
    <w:p>
      <w:pPr>
        <w:jc w:val="center"/>
      </w:pPr>
      <w:r>
        <w:rPr>
          <w:color w:val="ff0000"/>
        </w:rPr>
        <w:t xml:space="preserve">لا يخدعنك عابد في ليلة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يبكي وكن من شره متحذرا</w:t>
      </w:r>
    </w:p>
    <w:p/>
    <w:p>
      <w:pPr>
        <w:jc w:val="center"/>
      </w:pPr>
      <w:r>
        <w:rPr>
          <w:color w:val="ff0000"/>
        </w:rPr>
        <w:t xml:space="preserve">لم يسهر الليل البعوض ولم يصح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جنحه إلا لشرب دم الورى </w:t>
      </w:r>
    </w:p>
    <w:p/>
    <w:p>
      <w:pPr/>
      <w:r>
        <w:rPr/>
        <w:t xml:space="preserve">ورثاء الشيخ جعفر الخطي بقصيدة وأنشدها سابع موته منها: </w:t>
      </w:r>
    </w:p>
    <w:p/>
    <w:p>
      <w:pPr>
        <w:jc w:val="center"/>
      </w:pPr>
      <w:r>
        <w:rPr>
          <w:color w:val="ff0000"/>
        </w:rPr>
        <w:t xml:space="preserve">رزء تقاصر كل رزء دونه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فخلا كصاحبه من الأنداد </w:t>
      </w:r>
    </w:p>
    <w:p/>
    <w:p>
      <w:pPr>
        <w:jc w:val="center"/>
      </w:pPr>
      <w:r>
        <w:rPr>
          <w:color w:val="ff0000"/>
        </w:rPr>
        <w:t xml:space="preserve">رزء أتاح لكل قلب حرقة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تنجاب عن جمر الغضا الوقاد</w:t>
      </w:r>
    </w:p>
    <w:p/>
    <w:p>
      <w:pPr>
        <w:jc w:val="center"/>
      </w:pPr>
      <w:r>
        <w:rPr>
          <w:color w:val="ff0000"/>
        </w:rPr>
        <w:t xml:space="preserve">يا فجعة ملأت صدور أولي النهى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حزنا يدك شوامخ الأطواد</w:t>
      </w:r>
    </w:p>
    <w:p/>
    <w:p>
      <w:pPr>
        <w:jc w:val="center"/>
      </w:pPr>
      <w:r>
        <w:rPr>
          <w:color w:val="ff0000"/>
        </w:rPr>
        <w:t xml:space="preserve">الله أكبر أي طود شامخ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مالت بجانبه وأي عماد</w:t>
      </w:r>
    </w:p>
    <w:p/>
    <w:p>
      <w:pPr>
        <w:jc w:val="center"/>
      </w:pPr>
      <w:r>
        <w:rPr>
          <w:color w:val="ff0000"/>
        </w:rPr>
        <w:t xml:space="preserve">نضبت موارد كل خير بعده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فالورد معتل على الوارد </w:t>
      </w:r>
    </w:p>
    <w:p/>
    <w:p>
      <w:pPr>
        <w:jc w:val="center"/>
      </w:pPr>
      <w:r>
        <w:rPr>
          <w:color w:val="ff0000"/>
        </w:rPr>
        <w:t xml:space="preserve">لمن الجناب الرحب ضاق وصوح الـ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ـمرعى الخصيب وغاض سيل الوادي</w:t>
      </w:r>
    </w:p>
    <w:p/>
    <w:p>
      <w:pPr>
        <w:jc w:val="center"/>
      </w:pPr>
      <w:r>
        <w:rPr>
          <w:color w:val="ff0000"/>
        </w:rPr>
        <w:t xml:space="preserve">علقت به كف الردى ولو 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قبل الفداء لكنت أول فادي </w:t>
      </w:r>
    </w:p>
    <w:p/>
    <w:p>
      <w:pPr>
        <w:jc w:val="center"/>
      </w:pPr>
      <w:r>
        <w:rPr>
          <w:color w:val="ff0000"/>
        </w:rPr>
        <w:t xml:space="preserve">في فتية ضمنت لهم عزماتهم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ري القنا في كل يوم جلاد</w:t>
      </w:r>
    </w:p>
    <w:p/>
    <w:p>
      <w:pPr>
        <w:jc w:val="center"/>
      </w:pPr>
      <w:r>
        <w:rPr>
          <w:color w:val="ff0000"/>
        </w:rPr>
        <w:t xml:space="preserve">قوم إذا استلوا الصوارم أغمدت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بمقر تاج أو مناط نجاد</w:t>
      </w:r>
    </w:p>
    <w:p/>
    <w:p>
      <w:pPr>
        <w:jc w:val="center"/>
      </w:pPr>
      <w:r>
        <w:rPr>
          <w:color w:val="ff0000"/>
        </w:rPr>
        <w:t xml:space="preserve">وإذا هم شرعوا الرماح تبوأت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أطرافهن مكامن الأحقاد</w:t>
      </w:r>
    </w:p>
    <w:p/>
    <w:p>
      <w:pPr>
        <w:jc w:val="center"/>
      </w:pPr>
      <w:r>
        <w:rPr>
          <w:color w:val="ff0000"/>
        </w:rPr>
        <w:t xml:space="preserve">يا راكبا تطوي به شقق الفلا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طي التجار نفائس الأبراد</w:t>
      </w:r>
    </w:p>
    <w:p/>
    <w:p>
      <w:pPr>
        <w:jc w:val="center"/>
      </w:pPr>
      <w:r>
        <w:rPr>
          <w:color w:val="ff0000"/>
        </w:rPr>
        <w:t xml:space="preserve">أما وصلت إلى مدينة يثرب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فاقر السلام بها النبي الهادي</w:t>
      </w:r>
    </w:p>
    <w:p/>
    <w:p>
      <w:pPr>
        <w:jc w:val="center"/>
      </w:pPr>
      <w:r>
        <w:rPr>
          <w:color w:val="ff0000"/>
        </w:rPr>
        <w:t xml:space="preserve">ابلغه أن النائبات وترنه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قوسهن بأكرم الأولاد </w:t>
      </w:r>
    </w:p>
    <w:p/>
    <w:p>
      <w:pPr>
        <w:jc w:val="center"/>
      </w:pPr>
      <w:r>
        <w:rPr>
          <w:color w:val="ff0000"/>
        </w:rPr>
        <w:t xml:space="preserve">فلئن مضى عبد الرؤوف لشانه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والموت للأحياء بالمرصاد </w:t>
      </w:r>
    </w:p>
    <w:p/>
    <w:p>
      <w:pPr>
        <w:jc w:val="center"/>
      </w:pPr>
      <w:r>
        <w:rPr>
          <w:color w:val="ff0000"/>
        </w:rPr>
        <w:t xml:space="preserve">فلقد أقام لنا أماما هاديا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يقفوه في الإصدار والإيراد </w:t>
      </w:r>
    </w:p>
    <w:p/>
    <w:p>
      <w:pPr>
        <w:jc w:val="center"/>
      </w:pPr>
      <w:r>
        <w:rPr>
          <w:color w:val="ff0000"/>
        </w:rPr>
        <w:t xml:space="preserve">يزهو به دست القضاء كأنه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بدر تعزى عنه جنح الهادي</w:t>
      </w:r>
    </w:p>
    <w:p/>
    <w:p>
      <w:pPr>
        <w:jc w:val="center"/>
      </w:pPr>
      <w:r>
        <w:rPr>
          <w:color w:val="ff0000"/>
        </w:rPr>
        <w:t xml:space="preserve">لا زال دست الحكم يبصر منه عن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عين الزمان وواحد الآحاد</w:t>
      </w:r>
    </w:p>
    <w:p/>
    <w:p>
      <w:pPr/>
      <w:r>
        <w:rPr/>
        <w:t xml:space="preserve">ورثاه السيد ماجد البحراني من قصيدة: </w:t>
      </w:r>
    </w:p>
    <w:p/>
    <w:p>
      <w:pPr>
        <w:jc w:val="center"/>
      </w:pPr>
      <w:r>
        <w:rPr>
          <w:color w:val="ff0000"/>
        </w:rPr>
        <w:t xml:space="preserve">حلت عليك معاقد الأنداء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ونحت ثراك قوافل الأنواء</w:t>
      </w:r>
    </w:p>
    <w:p/>
    <w:p>
      <w:pPr>
        <w:jc w:val="center"/>
      </w:pPr>
      <w:r>
        <w:rPr>
          <w:color w:val="ff0000"/>
        </w:rPr>
        <w:t xml:space="preserve">وسرت على أكناف قبرك نسمة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بلت حواشيها يد الأنداء</w:t>
      </w:r>
    </w:p>
    <w:p/>
    <w:p>
      <w:pPr>
        <w:jc w:val="center"/>
      </w:pPr>
      <w:r>
        <w:rPr>
          <w:color w:val="ff0000"/>
        </w:rPr>
        <w:t xml:space="preserve">ما بالي استقيت أنداء الحيا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وأرحت أجفاني من الإسقاء</w:t>
      </w:r>
    </w:p>
    <w:p/>
    <w:p>
      <w:pPr>
        <w:jc w:val="center"/>
      </w:pPr>
      <w:r>
        <w:rPr>
          <w:color w:val="ff0000"/>
        </w:rPr>
        <w:t xml:space="preserve">ما ذاك إلا أن بيض مدامعي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غاضت مبدلة بحمر دماء </w:t>
      </w:r>
    </w:p>
    <w:p/>
    <w:p>
      <w:pPr>
        <w:jc w:val="center"/>
      </w:pPr>
      <w:r>
        <w:rPr>
          <w:color w:val="ff0000"/>
        </w:rPr>
        <w:t xml:space="preserve">أني يجازى شكر نعمتك التي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جليتها في قطرة من ماء</w:t>
      </w:r>
    </w:p>
    <w:p/>
    <w:p>
      <w:pPr>
        <w:jc w:val="center"/>
      </w:pPr>
      <w:r>
        <w:rPr>
          <w:color w:val="ff0000"/>
        </w:rPr>
        <w:t xml:space="preserve">يا درة سمحت بها الدنيا على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يأس من الإحسان والإعطاء </w:t>
      </w:r>
    </w:p>
    <w:p/>
    <w:p>
      <w:pPr>
        <w:jc w:val="center"/>
      </w:pPr>
      <w:r>
        <w:rPr>
          <w:color w:val="ff0000"/>
        </w:rPr>
        <w:t xml:space="preserve">واسترجعتها بعد ما سمحت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وكذاك كانت شيمة البخلاء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2026-06-15T15:04:22+03:00</dcterms:created>
  <dcterms:modified xsi:type="dcterms:W3CDTF">2026-06-15T15:04:22+03:00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