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عبد الجواد ابن الميرزا ممد مهدي الشهيد
</w:t>
      </w:r>
    </w:p>
    <w:p>
      <w:pPr>
        <w:jc w:val="start"/>
        <w:bidi/>
      </w:pPr>
      <w:r>
        <w:rPr>
          <w:rFonts w:ascii="arial" w:hAnsi="arial" w:eastAsia="arial" w:cs="arial"/>
          <w:sz w:val="28"/>
          <w:szCs w:val="28"/>
          <w:b w:val="1"/>
          <w:bCs w:val="1"/>
          <w:rtl/>
        </w:rPr>
        <w:t xml:space="preserve">الميرزا عبد الجواد ابن الميرزا ممد مهدي الشهيد
</w:t>
      </w:r>
    </w:p>
    <w:p>
      <w:pPr/>
      <w:r>
        <w:rPr/>
        <w:t xml:space="preserve">الميرزا عبد الجواد ابن الميرزا ممد مهدي الشهيد الحسيني الصادقي المشهدي وباقي النسب في ترجمة الأدب</w:t>
      </w:r>
    </w:p>
    <w:p/>
    <w:p>
      <w:pPr/>
      <w:r>
        <w:rPr/>
        <w:t xml:space="preserve">ولد سنة 1188 وتوفي سنة 1246 ودفن في الحرم الشريف الرضوي في جنب تربة والده وأبيه قرب دار التوحيد. </w:t>
      </w:r>
    </w:p>
    <w:p/>
    <w:p>
      <w:pPr/>
      <w:r>
        <w:rPr/>
        <w:t xml:space="preserve">في الشجرة الطيبة: السيد المحقق النقاد وصاحب الطبع الوقاد ميرزا عبد الجواد حصل العلوم والفضائل وكمل الرسوم الشرعية عند والده حتى صار يعد من أجله أرباب الزهد والتقوى والعلم والفتوى واشتغل طول حياته في نشر العلوم وترويج الأحكام وإعانة المظلومين وإغاثة الملهوفين. </w:t>
      </w:r>
    </w:p>
    <w:p/>
    <w:p>
      <w:pPr/>
      <w:r>
        <w:rPr/>
        <w:t xml:space="preserve">وفي تاريخ جهان آرا في وقعة محاصرة الخاقان (لعله فتح علي شاه) مذكور أن أمير كونه خان قدم شفعاء له مجتهد الزمان ميرزا هداية وعلامة الدوران ميرزا عبد الجواد (وهما ولدا الميرزا محمد مهدي الشهيد) وبواسطتهما عفي عن أمير كونه خان وسائر خوانين خراسان وقال صاحب تاريخ رياض الجنة وللأستاذ المذكور الشهيد أبناء ثلاثة من ابنة العالم المتبحر الشيخ حسين العاملي أصلا المشهدي موطنا أولهم ميرزا هداية الله وترجمه بما نقلناه عنه في ترجمته وثانيهم ميرزا عبد الجواد ابن ميرزا مهدي عالم فاضل جليل القدر دقيق الذهن حسن الخلق جيد الإدراك كان شريكنا في الدرس عند أبيه في الإشارات وعيون الحساب والاكر وغيرها وكان بيننا وبينه محبة وإلفة عظيمة وهو أوسط أولاد الأستاذ المذكور وأحبهم إليه أطال الله بقاءه وثالثهم الميرزا داود وترجمه بما نقلناه عنه في ترجمته. </w:t>
      </w:r>
    </w:p>
    <w:p/>
    <w:p>
      <w:pPr/>
      <w:r>
        <w:rPr/>
        <w:t xml:space="preserve">وفي فردوس التواريخ: السيد المحقق النقاد صاحب الطبع الوقاد مولانا ميرزا عبد الجواد سيد رفيع المنزلة وفاضل شريف المرتبة كان من أجلة أرباب الزهد والتقوى وأهل العلم والفتوى كمل جميع أنواع الفضائل والمآثر عند والده وفي مدة حياته كان مشغولا بنشر العلوم الشرعية وترويج الأحكام العملية وله اهتمام موفور وسعي مشكور في رعاية الطلاب وحماية حمى أصحاب السداد والثواب. </w:t>
      </w:r>
    </w:p>
    <w:p/>
    <w:p>
      <w:pPr/>
      <w:r>
        <w:rPr/>
        <w:t xml:space="preserve">وذكره مستر فرزر الانكليزي السائح فيما كتبه عن سياحته في المشهد فقال من جملة كلام له على ما حكاه صاحب الشمس صنيع الدولة أحد وزراء ناصر الدين شاه وقد كتبه في سياحة ناصر الدين شاه. </w:t>
      </w:r>
    </w:p>
    <w:p/>
    <w:p>
      <w:pPr/>
      <w:r>
        <w:rPr/>
        <w:t xml:space="preserve">قال في الصفحة 34: إن سيدا من خدم الحضرة الرضوية اسمه السيد حسين أدخله الحضرة الشريفة وذلك بواسطة رجل روسي كان قد أسلم وسكن المشهد وكان يتكلم قليلا باللغة الانكليزية فأدخله إلى الروضة المطهرة وإلى الأروقة بعد خلع ثيابه وألبسه غيرها, ولا شك أنه أخذ منه مقابل ذلك مبلغا من الدراهم. </w:t>
      </w:r>
    </w:p>
    <w:p/>
    <w:p>
      <w:pPr/>
      <w:r>
        <w:rPr/>
        <w:t xml:space="preserve">قال وكنت أقلده في الاستئذان والزيارة وقال المستر فرزر ذهبت يوما لزيارة الميرزا عبد الجواد المجتهد فتلقاني تلقيا حسنا وهو ابن الميرزا مهدي مجتهد المشهد وله أخوان أكبر منه ولكنهما دونه شأنا وكان في فراش حجرة الميرزا عبد الجواد حصير وكان هناك جماعة يحترمونه كثيرا وهذا عالم المشهد بواسطة وفور علمه لم يتكلم معي في مسألة المذاهب لعلمه أنه لا يحصل بيننا موافقة في الآراء وسألني عن بعض المسائل في النجوم والجغرافية وعن الناظور (الدوربين) الذي كان عندي ولم يكن علمي واطلاعي كافيين في جوابه. </w:t>
      </w:r>
    </w:p>
    <w:p/>
    <w:p>
      <w:pPr/>
      <w:r>
        <w:rPr/>
        <w:t xml:space="preserve">وله معرفة جيدة بعلم جر الأثقال (الميكانيك) وأراني بعض آلات وأدوات أحضرها من بلاد الإفرنج وعنده آلات تامة لإصلاح الساعات ولكنها كانت بلا ثمرة وسألني عن أحوال السلطنة في بلاد الإفرنج وأراني عدة كتب واحد منها كتاب سياحة ملا محمد الأصفهاني في أوروبا وخاصة في انكلترا وملا محمد هذا كتب سياحته قبل ستين سنة ومطالب كتابه مجملة عن تاريخ الإفرنج واطلاعه قليل عن الاستكشافات الجديدة في الدنيا ومطالب أخرى عن ذلك الإقليم والخلاصة أني صرت شاكرا له كثيرا وهو معروف بحسن السيرة ولكن يقولون إنه خسيس وسمعت أن شاه ميرزا أودع جواهر كثيرة عنده وعند إخوته فلم يردها عليه وأنها كانت رأس مال ثروتهم وجاءني الميرزا عبد الجواد يوما زائرا إلى منزلي وصار لي معه اختصاص زائد وعلمني الشهادتين وأنا أجريتها على لساني وبذلك بعد هذا أصبحت معدودا من المسلمين وقول الشهادة صار سببا لأن أدخل الصحن والحرم المطهر مع الميرزا عبد الجواد مرة ثانية ورأيت هذه الأماكن بتمام الراحة ’’اه’’ ولا شك أن المستر فرزر الانكليزي أظهر للميرزا عبد الجواد أنه راغب في الإسلام ولا ريب أنه وقعت بينهما محاورات كثيرة قد اختصرها فرزر. </w:t>
      </w:r>
    </w:p>
    <w:p>
      <w:pPr>
        <w:jc w:val="start"/>
        <w:bidi/>
      </w:pPr>
      <w:r>
        <w:rPr>
          <w:sz w:val="24"/>
          <w:szCs w:val="24"/>
          <w:b w:val="1"/>
          <w:bCs w:val="1"/>
          <w:rtl/>
        </w:rPr>
        <w:t xml:space="preserve">
أعيان الشيعة،(دار التعارف للمطبوعات - بيروت،1983،ط 1،ج 7،ص 435)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2026-06-14T03:33:30+03:00</dcterms:created>
  <dcterms:modified xsi:type="dcterms:W3CDTF">2026-06-14T03:33:30+03:00</dcterms:modified>
</cp:coreProperties>
</file>

<file path=docProps/custom.xml><?xml version="1.0" encoding="utf-8"?>
<Properties xmlns="http://schemas.openxmlformats.org/officeDocument/2006/custom-properties" xmlns:vt="http://schemas.openxmlformats.org/officeDocument/2006/docPropsVTypes"/>
</file>