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عبد الباقي سبط الشاه
</w:t>
      </w:r>
    </w:p>
    <w:p>
      <w:pPr>
        <w:jc w:val="start"/>
        <w:bidi/>
      </w:pPr>
      <w:r>
        <w:rPr>
          <w:rFonts w:ascii="arial" w:hAnsi="arial" w:eastAsia="arial" w:cs="arial"/>
          <w:sz w:val="28"/>
          <w:szCs w:val="28"/>
          <w:b w:val="1"/>
          <w:bCs w:val="1"/>
          <w:rtl/>
        </w:rPr>
        <w:t xml:space="preserve">السيد الأمير عبد الباقي سبط الشاه
</w:t>
      </w:r>
    </w:p>
    <w:p>
      <w:pPr/>
      <w:r>
        <w:rPr/>
        <w:t xml:space="preserve">السيد الأمير عبد الباقي سبط الشاه نور الدين نعمة الله الولي المشهور</w:t>
      </w:r>
    </w:p>
    <w:p/>
    <w:p>
      <w:pPr/>
      <w:r>
        <w:rPr/>
        <w:t xml:space="preserve">استشهد أوائل رجب سنة 936. </w:t>
      </w:r>
    </w:p>
    <w:p/>
    <w:p>
      <w:pPr/>
      <w:r>
        <w:rPr/>
        <w:t xml:space="preserve">في الرياض: كان من مشاهير علماء عصره وشعرائهم بالفارسية وأصحاب الإنشاء وقد أورده سام ميرزا في تحفة السامي ونقل بعض أشعاره وقال له ديوان شعر بالفارسية في الغزل وكان قد جمع مع علو النسب مراتب شرف الحسب وكان يتخلص في اشعاره بالباقي وقال إنه لغاية شهرته لا يحتاج إلى تعريف وتوصيف وكان مع علو رتبته ذا همة عظيمة في رعاية جانب الفقراء وتقلد منصب الصدارة للشاه إسماعيل الصفوي الأول في أوائل سلطنته ثم صار وكيل الدولة للسلطان المذكور وبيده الحل والعقد في جميع المهام فلا يصدر شيء في المملكة إلا عن رأيه إلى أن استشهد في الحرب التي وقعت بين الشاه إسماعيل والسلطان العثماني بالتاريخ المتقدم ولا يبعد اتحاده مع سابقه الأمير عبد الباقي الحسيني. </w:t>
      </w:r>
    </w:p>
    <w:p>
      <w:pPr>
        <w:jc w:val="start"/>
        <w:bidi/>
      </w:pPr>
      <w:r>
        <w:rPr>
          <w:sz w:val="24"/>
          <w:szCs w:val="24"/>
          <w:b w:val="1"/>
          <w:bCs w:val="1"/>
          <w:rtl/>
        </w:rPr>
        <w:t xml:space="preserve">
أعيان الشيعة،(دار التعارف للمطبوعات - بيروت،1983،ط 1،ج 7،ص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2026-06-15T15:31:20+03:00</dcterms:created>
  <dcterms:modified xsi:type="dcterms:W3CDTF">2026-06-15T15:31:20+03:00</dcterms:modified>
</cp:coreProperties>
</file>

<file path=docProps/custom.xml><?xml version="1.0" encoding="utf-8"?>
<Properties xmlns="http://schemas.openxmlformats.org/officeDocument/2006/custom-properties" xmlns:vt="http://schemas.openxmlformats.org/officeDocument/2006/docPropsVTypes"/>
</file>