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المفتي السيد عباس ويقال: محمد عباس ابن السيد علي أكبر
</w:t>
      </w:r>
    </w:p>
    <w:p>
      <w:pPr>
        <w:jc w:val="start"/>
        <w:bidi/>
      </w:pPr>
      <w:r>
        <w:rPr>
          <w:rFonts w:ascii="arial" w:hAnsi="arial" w:eastAsia="arial" w:cs="arial"/>
          <w:sz w:val="28"/>
          <w:szCs w:val="28"/>
          <w:b w:val="1"/>
          <w:bCs w:val="1"/>
          <w:rtl/>
        </w:rPr>
        <w:t xml:space="preserve">المفتي السيد عباس ويقال: محمد عباس ابن السيد علي أكبر
</w:t>
      </w:r>
    </w:p>
    <w:p>
      <w:pPr/>
      <w:r>
        <w:rPr/>
        <w:t xml:space="preserve">المفتي السيد عباس ويقال: محمد عباس ابن السيد علي أكبر ابن السيد محمد جعفر</w:t>
      </w:r>
    </w:p>
    <w:p/>
    <w:p>
      <w:pPr/>
      <w:r>
        <w:rPr/>
        <w:t xml:space="preserve">الموسوي التستري من آل المحدث السيد نعمه الله الجزائري نزيل لكهنؤ ولد سنة 1214 وتوفي 25 رجب سنة 1306 ودفن في حسينية غفران مآب لكهنؤ (الهند) كان عالما جليلا شاعرا كاتبا وقد ترجمه الميراز محمد هادي بكتاب مستقل كبير اسمه ’’التجليات’’ وهو أول روج سوق الأدب العربي في الهند وله ديوان شعر حسن يسمى (رطب العرب) وقد تلمذ في الكلام على سلطان العلماء السيد محمد صاحب الضربة الحيدرة وعلى السيد حسين أخي السيد محمد بن دلدار علي ويروي بالإجازة عنه، عن الآقا البهباني وصاحب الرياض والسيد مهدي بحر العلوم والميراز مهدي الشهر ستاني والمولى محمد مهدي بن هداية الله الخراساني بأسانيدهم المعروفة. وله شعر كثير في أستاذه ومجيزه السيد محمد. ومن شعره الذي أنشأه عند مباعدة داره وشط مزاره قوله: </w:t>
      </w:r>
    </w:p>
    <w:p/>
    <w:p>
      <w:pPr>
        <w:jc w:val="center"/>
      </w:pPr>
      <w:r>
        <w:rPr>
          <w:color w:val="ff0000"/>
        </w:rPr>
        <w:t xml:space="preserve">نأيت عنك واني اليوم أغبط</w:t>
      </w:r>
      <w:r>
        <w:rPr>
          <w:color w:val="ff0000"/>
        </w:rPr>
        <w:t xml:space="preserve">      </w:t>
      </w:r>
      <w:r>
        <w:rPr>
          <w:color w:val="ff0000"/>
        </w:rPr>
        <w:t xml:space="preserve">يفوز عندك بالدنيا وبالدين</w:t>
      </w:r>
    </w:p>
    <w:p/>
    <w:p>
      <w:pPr>
        <w:jc w:val="center"/>
      </w:pPr>
      <w:r>
        <w:rPr>
          <w:color w:val="ff0000"/>
        </w:rPr>
        <w:t xml:space="preserve">فازوا بما طعموا منكم وما قصدوا</w:t>
      </w:r>
      <w:r>
        <w:rPr>
          <w:color w:val="ff0000"/>
        </w:rPr>
        <w:t xml:space="preserve">      </w:t>
      </w:r>
      <w:r>
        <w:rPr>
          <w:color w:val="ff0000"/>
        </w:rPr>
        <w:t xml:space="preserve">ولا أفوز بلحظ منك يكفيني</w:t>
      </w:r>
    </w:p>
    <w:p/>
    <w:p>
      <w:pPr>
        <w:jc w:val="center"/>
      </w:pPr>
      <w:r>
        <w:rPr>
          <w:color w:val="ff0000"/>
        </w:rPr>
        <w:t xml:space="preserve">كم نعمة جئتني فيها تهنئني</w:t>
      </w:r>
      <w:r>
        <w:rPr>
          <w:color w:val="ff0000"/>
        </w:rPr>
        <w:t xml:space="preserve">      </w:t>
      </w:r>
      <w:r>
        <w:rPr>
          <w:color w:val="ff0000"/>
        </w:rPr>
        <w:t xml:space="preserve">ومحنة زرتني فيها تعزيني</w:t>
      </w:r>
    </w:p>
    <w:p/>
    <w:p>
      <w:pPr>
        <w:jc w:val="center"/>
      </w:pPr>
      <w:r>
        <w:rPr>
          <w:color w:val="ff0000"/>
        </w:rPr>
        <w:t xml:space="preserve">تركتني موسرا واليسر لي عسر</w:t>
      </w:r>
      <w:r>
        <w:rPr>
          <w:color w:val="ff0000"/>
        </w:rPr>
        <w:t xml:space="preserve">      </w:t>
      </w:r>
      <w:r>
        <w:rPr>
          <w:color w:val="ff0000"/>
        </w:rPr>
        <w:t xml:space="preserve">والعسر كاليسر مهما كنت تأتيني</w:t>
      </w:r>
    </w:p>
    <w:p/>
    <w:p>
      <w:pPr/>
      <w:r>
        <w:rPr/>
        <w:t xml:space="preserve">ومن قوله فيه أيضا: </w:t>
      </w:r>
    </w:p>
    <w:p/>
    <w:p>
      <w:pPr>
        <w:jc w:val="center"/>
      </w:pPr>
      <w:r>
        <w:rPr>
          <w:color w:val="ff0000"/>
        </w:rPr>
        <w:t xml:space="preserve">حفضت جناح الذل للناس رحمة</w:t>
      </w:r>
      <w:r>
        <w:rPr>
          <w:color w:val="ff0000"/>
        </w:rPr>
        <w:t xml:space="preserve">      </w:t>
      </w:r>
      <w:r>
        <w:rPr>
          <w:color w:val="ff0000"/>
        </w:rPr>
        <w:t xml:space="preserve">فأصبح أدناهم أعز وارفعا</w:t>
      </w:r>
    </w:p>
    <w:p/>
    <w:p>
      <w:pPr>
        <w:jc w:val="center"/>
      </w:pPr>
      <w:r>
        <w:rPr>
          <w:color w:val="ff0000"/>
        </w:rPr>
        <w:t xml:space="preserve">يعاب على المرء التكبر في الورى</w:t>
      </w:r>
      <w:r>
        <w:rPr>
          <w:color w:val="ff0000"/>
        </w:rPr>
        <w:t xml:space="preserve">      </w:t>
      </w:r>
      <w:r>
        <w:rPr>
          <w:color w:val="ff0000"/>
        </w:rPr>
        <w:t xml:space="preserve">وانك قد عابوا عليك التواضعا</w:t>
      </w:r>
    </w:p>
    <w:p/>
    <w:p>
      <w:pPr>
        <w:jc w:val="center"/>
      </w:pPr>
      <w:r>
        <w:rPr>
          <w:color w:val="ff0000"/>
        </w:rPr>
        <w:t xml:space="preserve">يقول عزيز القوم أذللتني ولا</w:t>
      </w:r>
      <w:r>
        <w:rPr>
          <w:color w:val="ff0000"/>
        </w:rPr>
        <w:t xml:space="preserve">      </w:t>
      </w:r>
      <w:r>
        <w:rPr>
          <w:color w:val="ff0000"/>
        </w:rPr>
        <w:t xml:space="preserve">محل لشكواه لبطلان ما ادعا</w:t>
      </w:r>
    </w:p>
    <w:p/>
    <w:p>
      <w:pPr>
        <w:jc w:val="center"/>
      </w:pPr>
      <w:r>
        <w:rPr>
          <w:color w:val="ff0000"/>
        </w:rPr>
        <w:t xml:space="preserve">فنفسك من أعلى النفوس مكانة</w:t>
      </w:r>
      <w:r>
        <w:rPr>
          <w:color w:val="ff0000"/>
        </w:rPr>
        <w:t xml:space="preserve">      </w:t>
      </w:r>
      <w:r>
        <w:rPr>
          <w:color w:val="ff0000"/>
        </w:rPr>
        <w:t xml:space="preserve">وفي رفضها رفع الشكاية أجمعا </w:t>
      </w:r>
    </w:p>
    <w:p/>
    <w:p>
      <w:pPr/>
      <w:r>
        <w:rPr/>
        <w:t xml:space="preserve">ومن جيد شعره قصيدة كتبها إلى سيد العلماء استعطافا على بعض أفاضل أدباء النجف من آل قفطان وهي هذه: </w:t>
      </w:r>
    </w:p>
    <w:p/>
    <w:p>
      <w:pPr>
        <w:jc w:val="center"/>
      </w:pPr>
      <w:r>
        <w:rPr>
          <w:color w:val="ff0000"/>
        </w:rPr>
        <w:t xml:space="preserve">مدحت دهرا بالذي كنت لائقا</w:t>
      </w:r>
      <w:r>
        <w:rPr>
          <w:color w:val="ff0000"/>
        </w:rPr>
        <w:t xml:space="preserve">      </w:t>
      </w:r>
      <w:r>
        <w:rPr>
          <w:color w:val="ff0000"/>
        </w:rPr>
        <w:t xml:space="preserve">ولم يك ذو نطق هنالك ناطقا</w:t>
      </w:r>
    </w:p>
    <w:p/>
    <w:p>
      <w:pPr>
        <w:jc w:val="center"/>
      </w:pPr>
      <w:r>
        <w:rPr>
          <w:color w:val="ff0000"/>
        </w:rPr>
        <w:t xml:space="preserve">تفرست فيك الجود إذ كنت معدما</w:t>
      </w:r>
      <w:r>
        <w:rPr>
          <w:color w:val="ff0000"/>
        </w:rPr>
        <w:t xml:space="preserve">      </w:t>
      </w:r>
      <w:r>
        <w:rPr>
          <w:color w:val="ff0000"/>
        </w:rPr>
        <w:t xml:space="preserve">فكذبني قوم وقد كنت صادقا</w:t>
      </w:r>
    </w:p>
    <w:p/>
    <w:p>
      <w:pPr>
        <w:jc w:val="center"/>
      </w:pPr>
      <w:r>
        <w:rPr>
          <w:color w:val="ff0000"/>
        </w:rPr>
        <w:t xml:space="preserve">فلما بدا للناس صدق مقالتي</w:t>
      </w:r>
      <w:r>
        <w:rPr>
          <w:color w:val="ff0000"/>
        </w:rPr>
        <w:t xml:space="preserve">      </w:t>
      </w:r>
      <w:r>
        <w:rPr>
          <w:color w:val="ff0000"/>
        </w:rPr>
        <w:t xml:space="preserve">تسابقت الدنيا إليك تسابقا</w:t>
      </w:r>
    </w:p>
    <w:p/>
    <w:p>
      <w:pPr>
        <w:jc w:val="center"/>
      </w:pPr>
      <w:r>
        <w:rPr>
          <w:color w:val="ff0000"/>
        </w:rPr>
        <w:t xml:space="preserve">فجاؤوا ونالوا زلفة وتقربا</w:t>
      </w:r>
      <w:r>
        <w:rPr>
          <w:color w:val="ff0000"/>
        </w:rPr>
        <w:t xml:space="preserve">      </w:t>
      </w:r>
      <w:r>
        <w:rPr>
          <w:color w:val="ff0000"/>
        </w:rPr>
        <w:t xml:space="preserve">وأصبحت مسبوقا وقد كنت سابقا</w:t>
      </w:r>
    </w:p>
    <w:p/>
    <w:p>
      <w:pPr>
        <w:jc w:val="center"/>
      </w:pPr>
      <w:r>
        <w:rPr>
          <w:color w:val="ff0000"/>
        </w:rPr>
        <w:t xml:space="preserve">وأخرسني أصواتهم إذ تشاغبوا</w:t>
      </w:r>
      <w:r>
        <w:rPr>
          <w:color w:val="ff0000"/>
        </w:rPr>
        <w:t xml:space="preserve">      </w:t>
      </w:r>
      <w:r>
        <w:rPr>
          <w:color w:val="ff0000"/>
        </w:rPr>
        <w:t xml:space="preserve">ولم أستطع لقياك إلا مسارقا</w:t>
      </w:r>
    </w:p>
    <w:p/>
    <w:p>
      <w:pPr>
        <w:jc w:val="center"/>
      </w:pPr>
      <w:r>
        <w:rPr>
          <w:color w:val="ff0000"/>
        </w:rPr>
        <w:t xml:space="preserve">لك المن إذ أفردتني عنهم كما</w:t>
      </w:r>
      <w:r>
        <w:rPr>
          <w:color w:val="ff0000"/>
        </w:rPr>
        <w:t xml:space="preserve">      </w:t>
      </w:r>
      <w:r>
        <w:rPr>
          <w:color w:val="ff0000"/>
        </w:rPr>
        <w:t xml:space="preserve">تفردت بالمدح الذي كان رائقا</w:t>
      </w:r>
    </w:p>
    <w:p/>
    <w:p>
      <w:pPr>
        <w:jc w:val="center"/>
      </w:pPr>
      <w:r>
        <w:rPr>
          <w:color w:val="ff0000"/>
        </w:rPr>
        <w:t xml:space="preserve">سقى الله أياما مضت في جواركم</w:t>
      </w:r>
      <w:r>
        <w:rPr>
          <w:color w:val="ff0000"/>
        </w:rPr>
        <w:t xml:space="preserve">      </w:t>
      </w:r>
      <w:r>
        <w:rPr>
          <w:color w:val="ff0000"/>
        </w:rPr>
        <w:t xml:space="preserve">فكنت رؤوفا بي كما كنت وامقا</w:t>
      </w:r>
    </w:p>
    <w:p/>
    <w:p>
      <w:pPr>
        <w:jc w:val="center"/>
      </w:pPr>
      <w:r>
        <w:rPr>
          <w:color w:val="ff0000"/>
        </w:rPr>
        <w:t xml:space="preserve">فؤادي محفوظ لديك وأن يكن</w:t>
      </w:r>
      <w:r>
        <w:rPr>
          <w:color w:val="ff0000"/>
        </w:rPr>
        <w:t xml:space="preserve">      </w:t>
      </w:r>
      <w:r>
        <w:rPr>
          <w:color w:val="ff0000"/>
        </w:rPr>
        <w:t xml:space="preserve">ثنائي منسيا وجسمي مفارقا</w:t>
      </w:r>
    </w:p>
    <w:p/>
    <w:p>
      <w:pPr>
        <w:jc w:val="center"/>
      </w:pPr>
      <w:r>
        <w:rPr>
          <w:color w:val="ff0000"/>
        </w:rPr>
        <w:t xml:space="preserve">وإن بت في ذل على طول صحبتي</w:t>
      </w:r>
      <w:r>
        <w:rPr>
          <w:color w:val="ff0000"/>
        </w:rPr>
        <w:t xml:space="preserve">      </w:t>
      </w:r>
      <w:r>
        <w:rPr>
          <w:color w:val="ff0000"/>
        </w:rPr>
        <w:t xml:space="preserve">وقد كنت ذا عز علاما مراهقا </w:t>
      </w:r>
    </w:p>
    <w:p/>
    <w:p>
      <w:pPr>
        <w:jc w:val="center"/>
      </w:pPr>
      <w:r>
        <w:rPr>
          <w:color w:val="ff0000"/>
        </w:rPr>
        <w:t xml:space="preserve">فأنت ولي الله فعلك معجز</w:t>
      </w:r>
      <w:r>
        <w:rPr>
          <w:color w:val="ff0000"/>
        </w:rPr>
        <w:t xml:space="preserve">      </w:t>
      </w:r>
      <w:r>
        <w:rPr>
          <w:color w:val="ff0000"/>
        </w:rPr>
        <w:t xml:space="preserve">فتظهر للعادات منك خوارقا</w:t>
      </w:r>
    </w:p>
    <w:p/>
    <w:p>
      <w:pPr>
        <w:jc w:val="center"/>
      </w:pPr>
      <w:r>
        <w:rPr>
          <w:color w:val="ff0000"/>
        </w:rPr>
        <w:t xml:space="preserve">كفاني من النعماء علمك أنني</w:t>
      </w:r>
      <w:r>
        <w:rPr>
          <w:color w:val="ff0000"/>
        </w:rPr>
        <w:t xml:space="preserve">      </w:t>
      </w:r>
      <w:r>
        <w:rPr>
          <w:color w:val="ff0000"/>
        </w:rPr>
        <w:t xml:space="preserve">محب صميم الحب لست منافقا</w:t>
      </w:r>
    </w:p>
    <w:p/>
    <w:p>
      <w:pPr>
        <w:jc w:val="center"/>
      </w:pPr>
      <w:r>
        <w:rPr>
          <w:color w:val="ff0000"/>
        </w:rPr>
        <w:t xml:space="preserve">وما أنس لا أنسى الغري وأهله</w:t>
      </w:r>
      <w:r>
        <w:rPr>
          <w:color w:val="ff0000"/>
        </w:rPr>
        <w:t xml:space="preserve">      </w:t>
      </w:r>
      <w:r>
        <w:rPr>
          <w:color w:val="ff0000"/>
        </w:rPr>
        <w:t xml:space="preserve">فقد زعموني مستغاثا مرافقا</w:t>
      </w:r>
    </w:p>
    <w:p/>
    <w:p>
      <w:pPr>
        <w:jc w:val="center"/>
      </w:pPr>
      <w:r>
        <w:rPr>
          <w:color w:val="ff0000"/>
        </w:rPr>
        <w:t xml:space="preserve">حكيت عن القفطان عسرته لكم</w:t>
      </w:r>
      <w:r>
        <w:rPr>
          <w:color w:val="ff0000"/>
        </w:rPr>
        <w:t xml:space="preserve">      </w:t>
      </w:r>
      <w:r>
        <w:rPr>
          <w:color w:val="ff0000"/>
        </w:rPr>
        <w:t xml:space="preserve">وكان رجائي في نوالك واثقا</w:t>
      </w:r>
    </w:p>
    <w:p/>
    <w:p>
      <w:pPr>
        <w:jc w:val="center"/>
      </w:pPr>
      <w:r>
        <w:rPr>
          <w:color w:val="ff0000"/>
        </w:rPr>
        <w:t xml:space="preserve">رجانا على بعد الديار وقد أتت</w:t>
      </w:r>
      <w:r>
        <w:rPr>
          <w:color w:val="ff0000"/>
        </w:rPr>
        <w:t xml:space="preserve">      </w:t>
      </w:r>
      <w:r>
        <w:rPr>
          <w:color w:val="ff0000"/>
        </w:rPr>
        <w:t xml:space="preserve">مكاتيب منه سابقا ثم لاحقا</w:t>
      </w:r>
    </w:p>
    <w:p/>
    <w:p>
      <w:pPr>
        <w:jc w:val="center"/>
      </w:pPr>
      <w:r>
        <w:rPr>
          <w:color w:val="ff0000"/>
        </w:rPr>
        <w:t xml:space="preserve">فبشرته فيما كتبت إليه بالـ</w:t>
      </w:r>
      <w:r>
        <w:rPr>
          <w:color w:val="ff0000"/>
        </w:rPr>
        <w:t xml:space="preserve">      </w:t>
      </w:r>
      <w:r>
        <w:rPr>
          <w:color w:val="ff0000"/>
        </w:rPr>
        <w:t xml:space="preserve">ـعطاء المرجى ليتني كنت صادقا</w:t>
      </w:r>
    </w:p>
    <w:p/>
    <w:p>
      <w:pPr>
        <w:jc w:val="center"/>
      </w:pPr>
      <w:r>
        <w:rPr>
          <w:color w:val="ff0000"/>
        </w:rPr>
        <w:t xml:space="preserve">وحسنت ما كاتبت إليه بالـ</w:t>
      </w:r>
      <w:r>
        <w:rPr>
          <w:color w:val="ff0000"/>
        </w:rPr>
        <w:t xml:space="preserve">      </w:t>
      </w:r>
      <w:r>
        <w:rPr>
          <w:color w:val="ff0000"/>
        </w:rPr>
        <w:t xml:space="preserve">ـعطاء المرجى ليتني كنت صادقا</w:t>
      </w:r>
    </w:p>
    <w:p/>
    <w:p>
      <w:pPr>
        <w:jc w:val="center"/>
      </w:pPr>
      <w:r>
        <w:rPr>
          <w:color w:val="ff0000"/>
        </w:rPr>
        <w:t xml:space="preserve">بأي لسان أؤيس البائس الذي</w:t>
      </w:r>
      <w:r>
        <w:rPr>
          <w:color w:val="ff0000"/>
        </w:rPr>
        <w:t xml:space="preserve">      </w:t>
      </w:r>
      <w:r>
        <w:rPr>
          <w:color w:val="ff0000"/>
        </w:rPr>
        <w:t xml:space="preserve">رجاني ابتداء داعيا لي بلا لقا</w:t>
      </w:r>
    </w:p>
    <w:p/>
    <w:p>
      <w:pPr>
        <w:jc w:val="center"/>
      </w:pPr>
      <w:r>
        <w:rPr>
          <w:color w:val="ff0000"/>
        </w:rPr>
        <w:t xml:space="preserve">رأى أن لي جاها لديك وحرمة</w:t>
      </w:r>
      <w:r>
        <w:rPr>
          <w:color w:val="ff0000"/>
        </w:rPr>
        <w:t xml:space="preserve">      </w:t>
      </w:r>
      <w:r>
        <w:rPr>
          <w:color w:val="ff0000"/>
        </w:rPr>
        <w:t xml:space="preserve">فبان له ذلي وشاع مشارقا</w:t>
      </w:r>
    </w:p>
    <w:p/>
    <w:p>
      <w:pPr>
        <w:jc w:val="center"/>
      </w:pPr>
      <w:r>
        <w:rPr>
          <w:color w:val="ff0000"/>
        </w:rPr>
        <w:t xml:space="preserve">أمرتهم بالصبر فيما أصابهم</w:t>
      </w:r>
      <w:r>
        <w:rPr>
          <w:color w:val="ff0000"/>
        </w:rPr>
        <w:t xml:space="preserve">      </w:t>
      </w:r>
      <w:r>
        <w:rPr>
          <w:color w:val="ff0000"/>
        </w:rPr>
        <w:t xml:space="preserve">فضقت بهم ذرعا وهم في مضائقا</w:t>
      </w:r>
    </w:p>
    <w:p/>
    <w:p>
      <w:pPr>
        <w:jc w:val="center"/>
      </w:pPr>
      <w:r>
        <w:rPr>
          <w:color w:val="ff0000"/>
        </w:rPr>
        <w:t xml:space="preserve">أعالجهم بالصوم وهو يضرهم</w:t>
      </w:r>
      <w:r>
        <w:rPr>
          <w:color w:val="ff0000"/>
        </w:rPr>
        <w:t xml:space="preserve">      </w:t>
      </w:r>
      <w:r>
        <w:rPr>
          <w:color w:val="ff0000"/>
        </w:rPr>
        <w:t xml:space="preserve">ويضمن ذو طب ولو كان حاذقا</w:t>
      </w:r>
    </w:p>
    <w:p/>
    <w:p>
      <w:pPr>
        <w:jc w:val="center"/>
      </w:pPr>
      <w:r>
        <w:rPr>
          <w:color w:val="ff0000"/>
        </w:rPr>
        <w:t xml:space="preserve">وكل علاج فهو بالضد ينبغي</w:t>
      </w:r>
      <w:r>
        <w:rPr>
          <w:color w:val="ff0000"/>
        </w:rPr>
        <w:t xml:space="preserve">      </w:t>
      </w:r>
      <w:r>
        <w:rPr>
          <w:color w:val="ff0000"/>
        </w:rPr>
        <w:t xml:space="preserve">وأني قد استعملت مثلا مساوقا</w:t>
      </w:r>
    </w:p>
    <w:p/>
    <w:p>
      <w:pPr>
        <w:jc w:val="center"/>
      </w:pPr>
      <w:r>
        <w:rPr>
          <w:color w:val="ff0000"/>
        </w:rPr>
        <w:t xml:space="preserve">فداويتهم بالصوم والصوم داؤهم</w:t>
      </w:r>
      <w:r>
        <w:rPr>
          <w:color w:val="ff0000"/>
        </w:rPr>
        <w:t xml:space="preserve">      </w:t>
      </w:r>
      <w:r>
        <w:rPr>
          <w:color w:val="ff0000"/>
        </w:rPr>
        <w:t xml:space="preserve">ولو أفطروا كان العلاج موافقا</w:t>
      </w:r>
    </w:p>
    <w:p/>
    <w:p>
      <w:pPr>
        <w:jc w:val="center"/>
      </w:pPr>
      <w:r>
        <w:rPr>
          <w:color w:val="ff0000"/>
        </w:rPr>
        <w:t xml:space="preserve">منعت جياعا ساكتين تعففا</w:t>
      </w:r>
      <w:r>
        <w:rPr>
          <w:color w:val="ff0000"/>
        </w:rPr>
        <w:t xml:space="preserve">      </w:t>
      </w:r>
      <w:r>
        <w:rPr>
          <w:color w:val="ff0000"/>
        </w:rPr>
        <w:t xml:space="preserve">وأعطيت أهل السؤل تبرا وفاسقا</w:t>
      </w:r>
    </w:p>
    <w:p/>
    <w:p>
      <w:pPr>
        <w:jc w:val="center"/>
      </w:pPr>
      <w:r>
        <w:rPr>
          <w:color w:val="ff0000"/>
        </w:rPr>
        <w:t xml:space="preserve">ولولا احتساب الأجر ما جئت سائلا</w:t>
      </w:r>
      <w:r>
        <w:rPr>
          <w:color w:val="ff0000"/>
        </w:rPr>
        <w:t xml:space="preserve">      </w:t>
      </w:r>
      <w:r>
        <w:rPr>
          <w:color w:val="ff0000"/>
        </w:rPr>
        <w:t xml:space="preserve">فربي خيرا راحما لي ورازقا</w:t>
      </w:r>
    </w:p>
    <w:p/>
    <w:p>
      <w:pPr>
        <w:jc w:val="center"/>
      </w:pPr>
      <w:r>
        <w:rPr>
          <w:color w:val="ff0000"/>
        </w:rPr>
        <w:t xml:space="preserve">وحسبي من أفضالكم ونوالكم</w:t>
      </w:r>
      <w:r>
        <w:rPr>
          <w:color w:val="ff0000"/>
        </w:rPr>
        <w:t xml:space="preserve">      </w:t>
      </w:r>
      <w:r>
        <w:rPr>
          <w:color w:val="ff0000"/>
        </w:rPr>
        <w:t xml:space="preserve">أفادتكم إياي بعض حقائقا</w:t>
      </w:r>
    </w:p>
    <w:p/>
    <w:p>
      <w:pPr>
        <w:jc w:val="center"/>
      </w:pPr>
      <w:r>
        <w:rPr>
          <w:color w:val="ff0000"/>
        </w:rPr>
        <w:t xml:space="preserve">رهنت بما زكيتني وهديتني</w:t>
      </w:r>
      <w:r>
        <w:rPr>
          <w:color w:val="ff0000"/>
        </w:rPr>
        <w:t xml:space="preserve">      </w:t>
      </w:r>
      <w:r>
        <w:rPr>
          <w:color w:val="ff0000"/>
        </w:rPr>
        <w:t xml:space="preserve">فإن زكاة المال ليس لها بقا</w:t>
      </w:r>
    </w:p>
    <w:p/>
    <w:p>
      <w:pPr>
        <w:jc w:val="center"/>
      </w:pPr>
      <w:r>
        <w:rPr>
          <w:color w:val="ff0000"/>
        </w:rPr>
        <w:t xml:space="preserve">فعفوا وصفحا إن ذا الحزن ربما</w:t>
      </w:r>
      <w:r>
        <w:rPr>
          <w:color w:val="ff0000"/>
        </w:rPr>
        <w:t xml:space="preserve">      </w:t>
      </w:r>
      <w:r>
        <w:rPr>
          <w:color w:val="ff0000"/>
        </w:rPr>
        <w:t xml:space="preserve">يكلم هجرا وهو يدري العوائقا</w:t>
      </w:r>
    </w:p>
    <w:p/>
    <w:p>
      <w:pPr>
        <w:jc w:val="center"/>
      </w:pPr>
      <w:r>
        <w:rPr>
          <w:color w:val="ff0000"/>
        </w:rPr>
        <w:t xml:space="preserve">أراني لقول الله جل جلاله</w:t>
      </w:r>
      <w:r>
        <w:rPr>
          <w:color w:val="ff0000"/>
        </w:rPr>
        <w:t xml:space="preserve">      </w:t>
      </w:r>
      <w:r>
        <w:rPr>
          <w:color w:val="ff0000"/>
        </w:rPr>
        <w:t xml:space="preserve">يجادلني في قوم لوط موافقا</w:t>
      </w:r>
    </w:p>
    <w:p/>
    <w:p>
      <w:pPr>
        <w:jc w:val="center"/>
      </w:pPr>
      <w:r>
        <w:rPr>
          <w:color w:val="ff0000"/>
        </w:rPr>
        <w:t xml:space="preserve">فهذا خليل الله جادل ربه</w:t>
      </w:r>
      <w:r>
        <w:rPr>
          <w:color w:val="ff0000"/>
        </w:rPr>
        <w:t xml:space="preserve">      </w:t>
      </w:r>
      <w:r>
        <w:rPr>
          <w:color w:val="ff0000"/>
        </w:rPr>
        <w:t xml:space="preserve">ولم يك للكفار خلا مصادقا</w:t>
      </w:r>
    </w:p>
    <w:p/>
    <w:p>
      <w:pPr>
        <w:jc w:val="center"/>
      </w:pPr>
      <w:r>
        <w:rPr>
          <w:color w:val="ff0000"/>
        </w:rPr>
        <w:t xml:space="preserve">وإني لفي الأخبار جادلت سيدي</w:t>
      </w:r>
      <w:r>
        <w:rPr>
          <w:color w:val="ff0000"/>
        </w:rPr>
        <w:t xml:space="preserve">      </w:t>
      </w:r>
      <w:r>
        <w:rPr>
          <w:color w:val="ff0000"/>
        </w:rPr>
        <w:t xml:space="preserve">فها كبه بين الجدالين فارقا</w:t>
      </w:r>
    </w:p>
    <w:p/>
    <w:p>
      <w:pPr>
        <w:jc w:val="center"/>
      </w:pPr>
      <w:r>
        <w:rPr>
          <w:color w:val="ff0000"/>
        </w:rPr>
        <w:t xml:space="preserve">وجادل عن بشر وقد زال روعه</w:t>
      </w:r>
      <w:r>
        <w:rPr>
          <w:color w:val="ff0000"/>
        </w:rPr>
        <w:t xml:space="preserve">      </w:t>
      </w:r>
      <w:r>
        <w:rPr>
          <w:color w:val="ff0000"/>
        </w:rPr>
        <w:t xml:space="preserve">وجادلت عن حزن أخاف البوائقا</w:t>
      </w:r>
    </w:p>
    <w:p/>
    <w:p>
      <w:pPr>
        <w:jc w:val="center"/>
      </w:pPr>
      <w:r>
        <w:rPr>
          <w:color w:val="ff0000"/>
        </w:rPr>
        <w:t xml:space="preserve">لساني يشكوكم وقلبي عارف</w:t>
      </w:r>
      <w:r>
        <w:rPr>
          <w:color w:val="ff0000"/>
        </w:rPr>
        <w:t xml:space="preserve">      </w:t>
      </w:r>
      <w:r>
        <w:rPr>
          <w:color w:val="ff0000"/>
        </w:rPr>
        <w:t xml:space="preserve">بأنك علام عرفت الدقائقا</w:t>
      </w:r>
    </w:p>
    <w:p/>
    <w:p>
      <w:pPr>
        <w:jc w:val="center"/>
      </w:pPr>
      <w:r>
        <w:rPr>
          <w:color w:val="ff0000"/>
        </w:rPr>
        <w:t xml:space="preserve">فأعط أو أمنع سيدي أنك امرؤ</w:t>
      </w:r>
      <w:r>
        <w:rPr>
          <w:color w:val="ff0000"/>
        </w:rPr>
        <w:t xml:space="preserve">      </w:t>
      </w:r>
      <w:r>
        <w:rPr>
          <w:color w:val="ff0000"/>
        </w:rPr>
        <w:t xml:space="preserve">خلائقه طرا تروق الخلائقا</w:t>
      </w:r>
    </w:p>
    <w:p/>
    <w:p>
      <w:pPr/>
      <w:r>
        <w:rPr/>
        <w:t xml:space="preserve">وقال في أستاذه: </w:t>
      </w:r>
    </w:p>
    <w:p/>
    <w:p>
      <w:pPr>
        <w:jc w:val="center"/>
      </w:pPr>
      <w:r>
        <w:rPr>
          <w:color w:val="ff0000"/>
        </w:rPr>
        <w:t xml:space="preserve">كل الكنوز لي الفداء وأنني</w:t>
      </w:r>
      <w:r>
        <w:rPr>
          <w:color w:val="ff0000"/>
        </w:rPr>
        <w:t xml:space="preserve">      </w:t>
      </w:r>
      <w:r>
        <w:rPr>
          <w:color w:val="ff0000"/>
        </w:rPr>
        <w:t xml:space="preserve">لفداك مولاي الإمام حسين</w:t>
      </w:r>
    </w:p>
    <w:p/>
    <w:p>
      <w:pPr>
        <w:jc w:val="center"/>
      </w:pPr>
      <w:r>
        <w:rPr>
          <w:color w:val="ff0000"/>
        </w:rPr>
        <w:t xml:space="preserve">إن كنت أفديه فلا عجب من الـ</w:t>
      </w:r>
      <w:r>
        <w:rPr>
          <w:color w:val="ff0000"/>
        </w:rPr>
        <w:t xml:space="preserve">      </w:t>
      </w:r>
      <w:r>
        <w:rPr>
          <w:color w:val="ff0000"/>
        </w:rPr>
        <w:t xml:space="preserve">ـعباس أضحى فديه لحسين </w:t>
      </w:r>
    </w:p>
    <w:p/>
    <w:p>
      <w:pPr/>
      <w:r>
        <w:rPr/>
        <w:t xml:space="preserve">وقد ذكر المترجم مؤلفاته في إجازته للسيد علي محمد ابن السيد دلدار علي اللكهنوئي وقال: إن كتبي وتواليفي كثيرة والإحاطة بها عسيرة وذلك أني منذ ميزت بين اليمين والشمال كان لي التأليف اشتغال فألفت على حداثه سني وغضاضة غصني مائتي مجلد بل أكثر بين موجز ومبسوط ومنظوم ومنثور في فنون مختلفة: </w:t>
      </w:r>
    </w:p>
    <w:p/>
    <w:p>
      <w:pPr/>
      <w:r>
        <w:rPr/>
        <w:t xml:space="preserve">1- المن والسلوى في الزهد والتقوى وهو كتاب منظوم وقد قرظه الشيخ إبراهيم ابن الشيخ صادق ابن الشيخ إبراهيم ابن يحيى العاملي بقصيدة ونثر أرسلها إليه من العراق إلى الهند من جملتها: فطوبى لهذا الند الذي وفق له دون البرية أهله وليسأل الله العصمة من دعوى النبوة حيث أتى بما أعجز أهل الفتوة وكتب ذلك بيده الجانبية الفانية إبراهيم آل الشيخ صادق آل يحيى العاملي. </w:t>
      </w:r>
    </w:p>
    <w:p/>
    <w:p>
      <w:pPr/>
      <w:r>
        <w:rPr/>
        <w:t xml:space="preserve">2- جلجلة السحاب في حجية ظواهر الكتاب. </w:t>
      </w:r>
    </w:p>
    <w:p/>
    <w:p>
      <w:pPr/>
      <w:r>
        <w:rPr/>
        <w:t xml:space="preserve">3- نصر المؤمنين في تفضيل الرسول الأمين، الملقب بالمقام المحمود في بعض شبهات اليهود. </w:t>
      </w:r>
    </w:p>
    <w:p/>
    <w:p>
      <w:pPr/>
      <w:r>
        <w:rPr/>
        <w:t xml:space="preserve">4- روايح القرآن في فضائل أمناء الرحمن أورد فيه الآيات الواردة في فضائل أمير المؤمنينعليه السلام بروايات أهل السنة. </w:t>
      </w:r>
    </w:p>
    <w:p/>
    <w:p>
      <w:pPr/>
      <w:r>
        <w:rPr/>
        <w:t xml:space="preserve">5- رشحة الأفكار في تحديد الاكدار شرحا على مبحث الكر من الوجيز الرائق. </w:t>
      </w:r>
    </w:p>
    <w:p/>
    <w:p>
      <w:pPr/>
      <w:r>
        <w:rPr/>
        <w:t xml:space="preserve">6- مؤنس الخلوات نظم عربي في مكارم الأخلاق. </w:t>
      </w:r>
    </w:p>
    <w:p/>
    <w:p>
      <w:pPr/>
      <w:r>
        <w:rPr/>
        <w:t xml:space="preserve">7- الشعلة الجوالة في إثبات ما وقع من إحراق المصاحف. </w:t>
      </w:r>
    </w:p>
    <w:p/>
    <w:p>
      <w:pPr/>
      <w:r>
        <w:rPr/>
        <w:t xml:space="preserve">8- روح الإيمان شرح أربعين حديثا في أصول الدين. </w:t>
      </w:r>
    </w:p>
    <w:p/>
    <w:p>
      <w:pPr/>
      <w:r>
        <w:rPr/>
        <w:t xml:space="preserve">9- الأساور العسجدية على مبحث الفورية من المعالم كتبه أوان تحصيله. </w:t>
      </w:r>
    </w:p>
    <w:p/>
    <w:p>
      <w:pPr/>
      <w:r>
        <w:rPr/>
        <w:t xml:space="preserve">10- تعليقه على تبصرة الزائر وهي حاشية على الزيارات المأثورة. </w:t>
      </w:r>
    </w:p>
    <w:p/>
    <w:p>
      <w:pPr/>
      <w:r>
        <w:rPr/>
        <w:t xml:space="preserve">11- التقاط اللآلي عن الأمالي وهي أحاديث منتخبة من مجالس الصدوق. </w:t>
      </w:r>
    </w:p>
    <w:p/>
    <w:p>
      <w:pPr/>
      <w:r>
        <w:rPr/>
        <w:t xml:space="preserve">12- جواهر الكلم الملقب بأنهار الأنوار لخص فيه من الكافي ما يتعلق بأصول الدين وشرحه. </w:t>
      </w:r>
    </w:p>
    <w:p/>
    <w:p>
      <w:pPr/>
      <w:r>
        <w:rPr/>
        <w:t xml:space="preserve">13- حواش على تحرير اقليدس. </w:t>
      </w:r>
    </w:p>
    <w:p/>
    <w:p>
      <w:pPr/>
      <w:r>
        <w:rPr/>
        <w:t xml:space="preserve">14- حواش على شرح السلم للفاضل حمد الله. </w:t>
      </w:r>
    </w:p>
    <w:p/>
    <w:p>
      <w:pPr/>
      <w:r>
        <w:rPr/>
        <w:t xml:space="preserve">15- تعليقة على شرح السلم للفاضل حسن. </w:t>
      </w:r>
    </w:p>
    <w:p/>
    <w:p>
      <w:pPr/>
      <w:r>
        <w:rPr/>
        <w:t xml:space="preserve">16- المحيص عن الويص رسالة في حل بعض مشكلات العربية. </w:t>
      </w:r>
    </w:p>
    <w:p/>
    <w:p>
      <w:pPr/>
      <w:r>
        <w:rPr/>
        <w:t xml:space="preserve">17- الفحص عن الثلاثين مشتملة على ثلاثين مسألة مشكلة. </w:t>
      </w:r>
    </w:p>
    <w:p/>
    <w:p>
      <w:pPr/>
      <w:r>
        <w:rPr/>
        <w:t xml:space="preserve">18- الهدية البهية في الألغاز والمعيمات. </w:t>
      </w:r>
    </w:p>
    <w:p/>
    <w:p>
      <w:pPr/>
      <w:r>
        <w:rPr/>
        <w:t xml:space="preserve">19- فوح العبير ألفه عنه اختلاف أمراء الستة في جواب ضم همزة اختير ورجوعهم إليه. </w:t>
      </w:r>
    </w:p>
    <w:p/>
    <w:p>
      <w:pPr/>
      <w:r>
        <w:rPr/>
        <w:t xml:space="preserve">20- تعليقة على مواضيع في شرح اللمعة. </w:t>
      </w:r>
    </w:p>
    <w:p/>
    <w:p>
      <w:pPr/>
      <w:r>
        <w:rPr/>
        <w:t xml:space="preserve">21- سجع الحمامات في حل بعض المعميات. </w:t>
      </w:r>
    </w:p>
    <w:p/>
    <w:p>
      <w:pPr/>
      <w:r>
        <w:rPr/>
        <w:t xml:space="preserve">22- تشنيف السمع بشرح السجع وهو شرح سجع الحمامات. </w:t>
      </w:r>
    </w:p>
    <w:p/>
    <w:p>
      <w:pPr/>
      <w:r>
        <w:rPr/>
        <w:t xml:space="preserve">23- البضاعة المزجاة على طريق أهل المحاجاة. </w:t>
      </w:r>
    </w:p>
    <w:p/>
    <w:p>
      <w:pPr/>
      <w:r>
        <w:rPr/>
        <w:t xml:space="preserve">24- المعفاة في شرح البضاعة المزجاة. </w:t>
      </w:r>
    </w:p>
    <w:p/>
    <w:p>
      <w:pPr/>
      <w:r>
        <w:rPr/>
        <w:t xml:space="preserve">25- مجموعة أشعار أنشأها إلى المكاتيب. </w:t>
      </w:r>
    </w:p>
    <w:p/>
    <w:p>
      <w:pPr/>
      <w:r>
        <w:rPr/>
        <w:t xml:space="preserve">26-بغية الطالب في إسلام أبي طالب. </w:t>
      </w:r>
    </w:p>
    <w:p/>
    <w:p>
      <w:pPr/>
      <w:r>
        <w:rPr/>
        <w:t xml:space="preserve">27- السيف المسلول فيه أحاديث مستخرجة من جامع الأصول. </w:t>
      </w:r>
    </w:p>
    <w:p/>
    <w:p>
      <w:pPr/>
      <w:r>
        <w:rPr/>
        <w:t xml:space="preserve">28- مجالس المواعظ في خمس مجلدات جمع فيها ما كان يعظ الناس. </w:t>
      </w:r>
    </w:p>
    <w:p/>
    <w:p>
      <w:pPr/>
      <w:r>
        <w:rPr/>
        <w:t xml:space="preserve">29- فيه حديث علي مع أخ اليهود. </w:t>
      </w:r>
    </w:p>
    <w:p/>
    <w:p>
      <w:pPr/>
      <w:r>
        <w:rPr/>
        <w:t xml:space="preserve">30- الماء الزلال وفيه حديث مولانا علي العمراني مع طبيب يوناني. </w:t>
      </w:r>
    </w:p>
    <w:p/>
    <w:p>
      <w:pPr/>
      <w:r>
        <w:rPr/>
        <w:t xml:space="preserve">31- مقتل عثمان. </w:t>
      </w:r>
    </w:p>
    <w:p/>
    <w:p>
      <w:pPr/>
      <w:r>
        <w:rPr/>
        <w:t xml:space="preserve">32- روح الجنان في أعمال عثمان. </w:t>
      </w:r>
    </w:p>
    <w:p/>
    <w:p>
      <w:pPr/>
      <w:r>
        <w:rPr/>
        <w:t xml:space="preserve">33- الرسالة الموسومة بآتش بايرة وهي ترجمة الشعلة الجوالة. </w:t>
      </w:r>
    </w:p>
    <w:p/>
    <w:p>
      <w:pPr/>
      <w:r>
        <w:rPr/>
        <w:t xml:space="preserve">34- رسالة في العروض. </w:t>
      </w:r>
    </w:p>
    <w:p/>
    <w:p>
      <w:pPr/>
      <w:r>
        <w:rPr/>
        <w:t xml:space="preserve">35- رسالة في الترغيب في بناء مدرسة. </w:t>
      </w:r>
    </w:p>
    <w:p/>
    <w:p>
      <w:pPr/>
      <w:r>
        <w:rPr/>
        <w:t xml:space="preserve">36- رسالة الاستقبال تعليقة على بحث القبلة من تحفة الأبرار. </w:t>
      </w:r>
    </w:p>
    <w:p/>
    <w:p>
      <w:pPr/>
      <w:r>
        <w:rPr/>
        <w:t xml:space="preserve">37- صلوة النساء. </w:t>
      </w:r>
    </w:p>
    <w:p/>
    <w:p>
      <w:pPr/>
      <w:r>
        <w:rPr/>
        <w:t xml:space="preserve">38- المواعظ اللقمانية. </w:t>
      </w:r>
    </w:p>
    <w:p/>
    <w:p>
      <w:pPr/>
      <w:r>
        <w:rPr/>
        <w:t xml:space="preserve">39- ترجمة شرح هداية الحكمة للصدر إلى الفلكيات. </w:t>
      </w:r>
    </w:p>
    <w:p/>
    <w:p>
      <w:pPr/>
      <w:r>
        <w:rPr/>
        <w:t xml:space="preserve">40- رسالة فارسية في المنطق. </w:t>
      </w:r>
    </w:p>
    <w:p/>
    <w:p>
      <w:pPr/>
      <w:r>
        <w:rPr/>
        <w:t xml:space="preserve">41- موجة السلسبيل في حل بعض ألغاز اليدبهائي. </w:t>
      </w:r>
    </w:p>
    <w:p/>
    <w:p>
      <w:pPr/>
      <w:r>
        <w:rPr/>
        <w:t xml:space="preserve">42- المرتضيات الحسينية وهي مسائل سألني عنها رجل يقال له ارتضاء حسين وارتضاها مولانا السيد حسين فراعيت في تسميتها الاسمين. </w:t>
      </w:r>
    </w:p>
    <w:p/>
    <w:p>
      <w:pPr/>
      <w:r>
        <w:rPr/>
        <w:t xml:space="preserve">43- رفع الالتباس عما وقع في معنى الشعر في المعيار والأساس. </w:t>
      </w:r>
    </w:p>
    <w:p/>
    <w:p>
      <w:pPr/>
      <w:r>
        <w:rPr/>
        <w:t xml:space="preserve">44- وجوه الاستعمال في الأفعال. </w:t>
      </w:r>
    </w:p>
    <w:p/>
    <w:p>
      <w:pPr/>
      <w:r>
        <w:rPr/>
        <w:t xml:space="preserve">45- منظوم مترجم للكوهر شاه وار. </w:t>
      </w:r>
    </w:p>
    <w:p/>
    <w:p>
      <w:pPr/>
      <w:r>
        <w:rPr/>
        <w:t xml:space="preserve">46- ترجمة الأربعين. </w:t>
      </w:r>
    </w:p>
    <w:p/>
    <w:p>
      <w:pPr/>
      <w:r>
        <w:rPr/>
        <w:t xml:space="preserve">47- تشبت الغريق مرثية لشاب غرق كلفني بها أبوه. </w:t>
      </w:r>
    </w:p>
    <w:p/>
    <w:p>
      <w:pPr/>
      <w:r>
        <w:rPr/>
        <w:t xml:space="preserve">48- معيار الأدب في شرح أطواق الذهب. </w:t>
      </w:r>
    </w:p>
    <w:p/>
    <w:p>
      <w:pPr/>
      <w:r>
        <w:rPr/>
        <w:t xml:space="preserve">49- رسالة في التقريض على شرح ضابطة التهذيب. </w:t>
      </w:r>
    </w:p>
    <w:p/>
    <w:p>
      <w:pPr/>
      <w:r>
        <w:rPr/>
        <w:t xml:space="preserve">50- الدرة البهية في التقية. </w:t>
      </w:r>
    </w:p>
    <w:p/>
    <w:p>
      <w:pPr/>
      <w:r>
        <w:rPr/>
        <w:t xml:space="preserve">51- التحفة الحسينية تعليقة على بعض المواضع من صومية السيد الأستاذ. </w:t>
      </w:r>
    </w:p>
    <w:p/>
    <w:p>
      <w:pPr/>
      <w:r>
        <w:rPr/>
        <w:t xml:space="preserve">52- الظل الممدود مجلدان فيه أشعار عربية وفارسية وخطوط. </w:t>
      </w:r>
    </w:p>
    <w:p/>
    <w:p>
      <w:pPr/>
      <w:r>
        <w:rPr/>
        <w:t xml:space="preserve">53- رسالة في المواعظ وتيرة أبواب الجنان. </w:t>
      </w:r>
    </w:p>
    <w:p/>
    <w:p>
      <w:pPr/>
      <w:r>
        <w:rPr/>
        <w:t xml:space="preserve">54- الدليل القوي على أحقية المذهب المرتضوي. </w:t>
      </w:r>
    </w:p>
    <w:p/>
    <w:p>
      <w:pPr/>
      <w:r>
        <w:rPr/>
        <w:t xml:space="preserve">55- الجواهر العبقرية في جواب التحفة الاثني عشرية. </w:t>
      </w:r>
    </w:p>
    <w:p/>
    <w:p>
      <w:pPr/>
      <w:r>
        <w:rPr/>
        <w:t xml:space="preserve">56- ترصيع الجواهر وهو ملخص الجواهر السنية في الأحاديث القدسية. </w:t>
      </w:r>
    </w:p>
    <w:p/>
    <w:p>
      <w:pPr/>
      <w:r>
        <w:rPr/>
        <w:t xml:space="preserve">57- منتخب الكشكول. </w:t>
      </w:r>
    </w:p>
    <w:p/>
    <w:p>
      <w:pPr/>
      <w:r>
        <w:rPr/>
        <w:t xml:space="preserve">58- الاستفسار. </w:t>
      </w:r>
    </w:p>
    <w:p/>
    <w:p>
      <w:pPr/>
      <w:r>
        <w:rPr/>
        <w:t xml:space="preserve">59- نور الأبصار كلاهما في مسابل الأصول والأخبار تكلمت فيهما مع بعض المحدثين على لسان بعض الإخوان فسافر بهما إلى العراق وانتحلهما لنفسه فأملى له الشيخ محمد حسن صاحب الجواهر إجازة ملاها من مدحه وثنائه وحسب ماء غيره من إنائه. </w:t>
      </w:r>
    </w:p>
    <w:p/>
    <w:p>
      <w:pPr/>
      <w:r>
        <w:rPr/>
        <w:t xml:space="preserve">60- شمع الجالس في رثاء سيد الشهداء. </w:t>
      </w:r>
    </w:p>
    <w:p/>
    <w:p>
      <w:pPr/>
      <w:r>
        <w:rPr/>
        <w:t xml:space="preserve">61- نزع القوس في الأحاديث الملتقطة من روضة الفردوس. </w:t>
      </w:r>
    </w:p>
    <w:p/>
    <w:p>
      <w:pPr/>
      <w:r>
        <w:rPr/>
        <w:t xml:space="preserve">62- النور منظوم في حال صاحب الزمان عجل الله ظهوره. </w:t>
      </w:r>
    </w:p>
    <w:p/>
    <w:p>
      <w:pPr/>
      <w:r>
        <w:rPr/>
        <w:t xml:space="preserve">63- الاجادة أوردت فيها جيد الأشعار العربية. </w:t>
      </w:r>
    </w:p>
    <w:p/>
    <w:p>
      <w:pPr/>
      <w:r>
        <w:rPr/>
        <w:t xml:space="preserve">64- نظم الفروض وهي الفروض الستة القرآنية في الميراث. </w:t>
      </w:r>
    </w:p>
    <w:p/>
    <w:p>
      <w:pPr/>
      <w:r>
        <w:rPr/>
        <w:t xml:space="preserve">65- الخطاب الفاصل في الرد على دمغ الباطل. </w:t>
      </w:r>
    </w:p>
    <w:p/>
    <w:p>
      <w:pPr/>
      <w:r>
        <w:rPr/>
        <w:t xml:space="preserve">66- سوانح عمري. </w:t>
      </w:r>
    </w:p>
    <w:p/>
    <w:p>
      <w:pPr/>
      <w:r>
        <w:rPr/>
        <w:t xml:space="preserve">67- بيت الحزن نظم فارسي في معجزة وقعت بأحمد آباد. </w:t>
      </w:r>
    </w:p>
    <w:p/>
    <w:p>
      <w:pPr/>
      <w:r>
        <w:rPr/>
        <w:t xml:space="preserve">68- رسالة أخرى في تلك المعجزة. </w:t>
      </w:r>
    </w:p>
    <w:p/>
    <w:p>
      <w:pPr/>
      <w:r>
        <w:rPr/>
        <w:t xml:space="preserve">69- موجزة رابعة نظم عربي أيضا في تلك المعجزة. </w:t>
      </w:r>
    </w:p>
    <w:p/>
    <w:p>
      <w:pPr/>
      <w:r>
        <w:rPr/>
        <w:t xml:space="preserve">70- تسكين مسكين فارسي في مدح الفقر. </w:t>
      </w:r>
    </w:p>
    <w:p/>
    <w:p>
      <w:pPr/>
      <w:r>
        <w:rPr/>
        <w:t xml:space="preserve">71- المطرفة في الرد على المتصوفة. </w:t>
      </w:r>
    </w:p>
    <w:p/>
    <w:p>
      <w:pPr/>
      <w:r>
        <w:rPr/>
        <w:t xml:space="preserve">72- أوراق الذهب كتاب في مدح أستاذ سيد العلماء. </w:t>
      </w:r>
    </w:p>
    <w:p/>
    <w:p>
      <w:pPr/>
      <w:r>
        <w:rPr/>
        <w:t xml:space="preserve">73- سطور الإنشاء. </w:t>
      </w:r>
    </w:p>
    <w:p/>
    <w:p>
      <w:pPr/>
      <w:r>
        <w:rPr/>
        <w:t xml:space="preserve">74- الأخلاق الحسينية في محاسن أخلاق أستاذه. </w:t>
      </w:r>
    </w:p>
    <w:p/>
    <w:p>
      <w:pPr/>
      <w:r>
        <w:rPr/>
        <w:t xml:space="preserve">75- الفلك المشحون. </w:t>
      </w:r>
    </w:p>
    <w:p/>
    <w:p>
      <w:pPr/>
      <w:r>
        <w:rPr/>
        <w:t xml:space="preserve">76- الأكواب. </w:t>
      </w:r>
    </w:p>
    <w:p/>
    <w:p>
      <w:pPr/>
      <w:r>
        <w:rPr/>
        <w:t xml:space="preserve">77- الفرش المرفوعة. </w:t>
      </w:r>
    </w:p>
    <w:p/>
    <w:p>
      <w:pPr/>
      <w:r>
        <w:rPr/>
        <w:t xml:space="preserve">78- النمارق. </w:t>
      </w:r>
    </w:p>
    <w:p/>
    <w:p>
      <w:pPr/>
      <w:r>
        <w:rPr/>
        <w:t xml:space="preserve">79- النوادر. </w:t>
      </w:r>
    </w:p>
    <w:p/>
    <w:p>
      <w:pPr/>
      <w:r>
        <w:rPr/>
        <w:t xml:space="preserve">80- الماء المسكوب. </w:t>
      </w:r>
    </w:p>
    <w:p/>
    <w:p>
      <w:pPr/>
      <w:r>
        <w:rPr/>
        <w:t xml:space="preserve">81- السوانح الجديد هذه السبعة فيها أشعار ونوادر صدرت عنه. </w:t>
      </w:r>
    </w:p>
    <w:p/>
    <w:p>
      <w:pPr/>
      <w:r>
        <w:rPr/>
        <w:t xml:space="preserve">82- رطب العرب ديوان عربي. </w:t>
      </w:r>
    </w:p>
    <w:p/>
    <w:p>
      <w:pPr/>
      <w:r>
        <w:rPr/>
        <w:t xml:space="preserve">83- ديوان فارسي. </w:t>
      </w:r>
    </w:p>
    <w:p/>
    <w:p>
      <w:pPr/>
      <w:r>
        <w:rPr/>
        <w:t xml:space="preserve">84- نسيم الصبا في شرح قصة الجزيرة الخضراء. </w:t>
      </w:r>
    </w:p>
    <w:p/>
    <w:p>
      <w:pPr/>
      <w:r>
        <w:rPr/>
        <w:t xml:space="preserve">85- السبعة في جواب مسايل وردت عليه من بعض البلاد البعيدة. </w:t>
      </w:r>
    </w:p>
    <w:p/>
    <w:p>
      <w:pPr/>
      <w:r>
        <w:rPr/>
        <w:t xml:space="preserve">86- حسناء غالية المهر في تفسير سورة الدهر. </w:t>
      </w:r>
    </w:p>
    <w:p/>
    <w:p>
      <w:pPr/>
      <w:r>
        <w:rPr/>
        <w:t xml:space="preserve">87- تفسير آية سيجنبها الأتقى. </w:t>
      </w:r>
    </w:p>
    <w:p/>
    <w:p>
      <w:pPr/>
      <w:r>
        <w:rPr/>
        <w:t xml:space="preserve">88- دستور العمل لأعوان السلطان. </w:t>
      </w:r>
    </w:p>
    <w:p/>
    <w:p>
      <w:pPr/>
      <w:r>
        <w:rPr/>
        <w:t xml:space="preserve">89- جواب انتقاض انتقاض انعكاس الخاصتين. </w:t>
      </w:r>
    </w:p>
    <w:p/>
    <w:p>
      <w:pPr/>
      <w:r>
        <w:rPr/>
        <w:t xml:space="preserve">90- رسالة وعيظة ألفها للسيد أصغر حسين. </w:t>
      </w:r>
    </w:p>
    <w:p/>
    <w:p>
      <w:pPr/>
      <w:r>
        <w:rPr/>
        <w:t xml:space="preserve">91- رسالة في المواعظ أهداها إلى العالم السيد مهدي شاه. </w:t>
      </w:r>
    </w:p>
    <w:p/>
    <w:p>
      <w:pPr/>
      <w:r>
        <w:rPr/>
        <w:t xml:space="preserve">92- رسالة الوعظ حررها إجابة لملتمس السيد رفيق علي. </w:t>
      </w:r>
    </w:p>
    <w:p/>
    <w:p>
      <w:pPr/>
      <w:r>
        <w:rPr/>
        <w:t xml:space="preserve">93- سوانح كلكتة المبسوطة. </w:t>
      </w:r>
    </w:p>
    <w:p/>
    <w:p>
      <w:pPr/>
      <w:r>
        <w:rPr/>
        <w:t xml:space="preserve">94- سوانح كلكتة المختصرة. </w:t>
      </w:r>
    </w:p>
    <w:p/>
    <w:p>
      <w:pPr/>
      <w:r>
        <w:rPr/>
        <w:t xml:space="preserve">95- بنياد اعتقاد نظم هندي في أصول الدين. </w:t>
      </w:r>
    </w:p>
    <w:p/>
    <w:p>
      <w:pPr/>
      <w:r>
        <w:rPr/>
        <w:t xml:space="preserve">96- إقبال خسروي نثر هندي في الطهارة والصلوة. </w:t>
      </w:r>
    </w:p>
    <w:p/>
    <w:p>
      <w:pPr/>
      <w:r>
        <w:rPr/>
        <w:t xml:space="preserve">97- مادة الابتهاج في تاريخ الإخراج. </w:t>
      </w:r>
    </w:p>
    <w:p/>
    <w:p>
      <w:pPr/>
      <w:r>
        <w:rPr/>
        <w:t xml:space="preserve">98- الإيقاف على سورة قاف. </w:t>
      </w:r>
    </w:p>
    <w:p/>
    <w:p>
      <w:pPr/>
      <w:r>
        <w:rPr/>
        <w:t xml:space="preserve">99- الرق المنشور في سوانح زيدفور. </w:t>
      </w:r>
    </w:p>
    <w:p/>
    <w:p>
      <w:pPr/>
      <w:r>
        <w:rPr/>
        <w:t xml:space="preserve">100- المنابر في المواعظ المتعلقة بشهر رمضان وغيره. </w:t>
      </w:r>
    </w:p>
    <w:p/>
    <w:p>
      <w:pPr/>
      <w:r>
        <w:rPr/>
        <w:t xml:space="preserve">101- الشريعة الغراء كتاب استدلالي شرع فيه سنة 1284 وغير ذلك. </w:t>
      </w:r>
    </w:p>
    <w:p>
      <w:pPr>
        <w:jc w:val="start"/>
        <w:bidi/>
      </w:pPr>
      <w:r>
        <w:rPr>
          <w:sz w:val="24"/>
          <w:szCs w:val="24"/>
          <w:b w:val="1"/>
          <w:bCs w:val="1"/>
          <w:rtl/>
        </w:rPr>
        <w:t xml:space="preserve">
أعيان الشيعة،(دار التعارف للمطبوعات - بيروت،1983،ط 1،ج 7،ص 411)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2026-06-14T02:14:26+03:00</dcterms:created>
  <dcterms:modified xsi:type="dcterms:W3CDTF">2026-06-14T02:14:26+03:00</dcterms:modified>
</cp:coreProperties>
</file>

<file path=docProps/custom.xml><?xml version="1.0" encoding="utf-8"?>
<Properties xmlns="http://schemas.openxmlformats.org/officeDocument/2006/custom-properties" xmlns:vt="http://schemas.openxmlformats.org/officeDocument/2006/docPropsVTypes"/>
</file>