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الطالقاني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الطالقاني
</w:t>
      </w:r>
    </w:p>
    <w:p>
      <w:pPr/>
      <w:r>
        <w:rPr/>
        <w:t xml:space="preserve">الطالقاني هو محمد بن إبراهيم بن إسحاق أستاذ الصدوق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2026-06-15T14:46:01+03:00</dcterms:created>
  <dcterms:modified xsi:type="dcterms:W3CDTF">2026-06-15T14:46:01+03:00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