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ميرزا صالح الشهرستاني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ميرزا صالح الشهرستاني
</w:t>
      </w:r>
    </w:p>
    <w:p>
      <w:pPr/>
      <w:r>
        <w:rPr/>
        <w:t xml:space="preserve">السيد ميرزا صالح الشهرستاني توفي بكربلا في جمادى الثانية سنة 1309.</w:t>
      </w:r>
    </w:p>
    <w:p/>
    <w:p>
      <w:pPr/>
      <w:r>
        <w:rPr/>
        <w:t xml:space="preserve">وعقد له الميرزا الشيرازي مجلس الفاتحة أربعة أيام وكان عالما جليلا ورثته الشعراء منهم الشيخ حمادي بن نوح الحلي بقصيدة يقول فيها:</w:t>
      </w:r>
    </w:p>
    <w:p/>
    <w:p>
      <w:pPr>
        <w:jc w:val="center"/>
      </w:pPr>
      <w:r>
        <w:rPr>
          <w:color w:val="ff0000"/>
        </w:rPr>
        <w:t xml:space="preserve">الآن قد عاد العراق هباءا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وغدا صباح ذوي العراق مساءا</w:t>
      </w:r>
    </w:p>
    <w:p/>
    <w:p>
      <w:pPr>
        <w:jc w:val="center"/>
      </w:pPr>
      <w:r>
        <w:rPr>
          <w:color w:val="ff0000"/>
        </w:rPr>
        <w:t xml:space="preserve">بنوى أبي المهدي قرت أعين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كان ابن فاطمة بهن قذاءا</w:t>
      </w:r>
    </w:p>
    <w:p/>
    <w:p>
      <w:pPr>
        <w:jc w:val="center"/>
      </w:pPr>
      <w:r>
        <w:rPr>
          <w:color w:val="ff0000"/>
        </w:rPr>
        <w:t xml:space="preserve">وعلت به للمكرمات صوارخ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أودت لأقصى الكائنات صداءا</w:t>
      </w:r>
    </w:p>
    <w:p/>
    <w:p>
      <w:pPr>
        <w:jc w:val="center"/>
      </w:pPr>
      <w:r>
        <w:rPr>
          <w:color w:val="ff0000"/>
        </w:rPr>
        <w:t xml:space="preserve">ندبت من ابن المصطفى متحليا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أكرومة وتعففا وحياءا</w:t>
      </w:r>
    </w:p>
    <w:p/>
    <w:p>
      <w:pPr>
        <w:jc w:val="center"/>
      </w:pPr>
      <w:r>
        <w:rPr>
          <w:color w:val="ff0000"/>
        </w:rPr>
        <w:t xml:space="preserve">ورياسة وكياسة وسياسة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وفراسة وحماسة وإباءا</w:t>
      </w:r>
    </w:p>
    <w:p/>
    <w:p>
      <w:pPr>
        <w:jc w:val="center"/>
      </w:pPr>
      <w:r>
        <w:rPr>
          <w:color w:val="ff0000"/>
        </w:rPr>
        <w:t xml:space="preserve">وكأنه فوق السرير إذا بدا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قمر يصدع نوره الظلماءا</w:t>
      </w:r>
    </w:p>
    <w:p/>
    <w:p>
      <w:pPr>
        <w:jc w:val="center"/>
      </w:pPr>
      <w:r>
        <w:rPr>
          <w:color w:val="ff0000"/>
        </w:rPr>
        <w:t xml:space="preserve">فجعت به الأحكام وانصدعت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 شم الأكام وزلزلت أرجاءا</w:t>
      </w:r>
    </w:p>
    <w:p/>
    <w:p>
      <w:pPr>
        <w:jc w:val="center"/>
      </w:pPr>
      <w:r>
        <w:rPr>
          <w:color w:val="ff0000"/>
        </w:rPr>
        <w:t xml:space="preserve">جلل أصاب الغاضرية وقعه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متفاقما فأذاب سامراءا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2026-05-16T10:57:05+03:00</dcterms:created>
  <dcterms:modified xsi:type="dcterms:W3CDTF">2026-05-16T10:57:05+03:00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