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صالح المدرس الطباطبائي الزواري الأردكاني اليزدي
</w:t>
      </w:r>
    </w:p>
    <w:p>
      <w:pPr>
        <w:jc w:val="start"/>
        <w:bidi/>
      </w:pPr>
      <w:r>
        <w:rPr>
          <w:rFonts w:ascii="arial" w:hAnsi="arial" w:eastAsia="arial" w:cs="arial"/>
          <w:sz w:val="28"/>
          <w:szCs w:val="28"/>
          <w:b w:val="1"/>
          <w:bCs w:val="1"/>
          <w:rtl/>
        </w:rPr>
        <w:t xml:space="preserve">الأمير صالح المدرس الطباطبائي الزواري الأردكاني اليزدي
</w:t>
      </w:r>
    </w:p>
    <w:p>
      <w:pPr/>
      <w:r>
        <w:rPr/>
        <w:t xml:space="preserve">الأمير صالح المدرس الطباطبائي الزواري الأردكاني اليزدي في الذريعة كان من أعاظم علماء عصره فوض إليه والى عقبه أمر التدريس في المدرسة التي بناها صدر خان في زيد المعروفة بالمصلى وهو باق في العلماء من عقبه إلى اليوم.</w:t>
      </w:r>
    </w:p>
    <w:p>
      <w:pPr>
        <w:jc w:val="start"/>
        <w:bidi/>
      </w:pPr>
      <w:r>
        <w:rPr>
          <w:sz w:val="24"/>
          <w:szCs w:val="24"/>
          <w:b w:val="1"/>
          <w:bCs w:val="1"/>
          <w:rtl/>
        </w:rPr>
        <w:t xml:space="preserve">
أعيان الشيعة،(دار التعارف للمطبوعات - بيروت،1983،ط 1،ج 7،ص 368)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2026-05-16T10:58:37+03:00</dcterms:created>
  <dcterms:modified xsi:type="dcterms:W3CDTF">2026-05-16T10:58:37+03:00</dcterms:modified>
</cp:coreProperties>
</file>

<file path=docProps/custom.xml><?xml version="1.0" encoding="utf-8"?>
<Properties xmlns="http://schemas.openxmlformats.org/officeDocument/2006/custom-properties" xmlns:vt="http://schemas.openxmlformats.org/officeDocument/2006/docPropsVTypes"/>
</file>