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علي الأفقم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علي الأفقم
</w:t>
      </w:r>
    </w:p>
    <w:p>
      <w:pPr/>
      <w:r>
        <w:rPr/>
        <w:t xml:space="preserve">صالح بن علي الأفقم ذكره الجاحظ في البيان والتبيين من مشايخ التشيع.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2026-05-16T10:55:55+03:00</dcterms:created>
  <dcterms:modified xsi:type="dcterms:W3CDTF">2026-05-16T10:55:55+03:00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