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الشهيد الجزيني‏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الشهيد الجزيني‏
</w:t>
      </w:r>
    </w:p>
    <w:p>
      <w:pPr/>
      <w:r>
        <w:rPr/>
        <w:t xml:space="preserve">الشهيد الجزيني‏ إن أطلق يراد به الشيخ شمس الدين أبو عبد الله محمد</w:t>
      </w:r>
    </w:p>
    <w:p/>
    <w:p>
      <w:pPr/>
      <w:r>
        <w:rPr/>
        <w:t xml:space="preserve">ابن مكي المطلبي العاملي الجزيني.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2026-05-16T10:05:07+03:00</dcterms:created>
  <dcterms:modified xsi:type="dcterms:W3CDTF">2026-05-16T10:05:07+03:00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